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F1" w:rsidRPr="00852DCF" w:rsidRDefault="00903DF1" w:rsidP="00903DF1">
      <w:pPr>
        <w:rPr>
          <w:rFonts w:ascii="仿宋" w:eastAsia="仿宋" w:hAnsi="仿宋"/>
          <w:sz w:val="32"/>
          <w:szCs w:val="32"/>
        </w:rPr>
      </w:pPr>
      <w:r w:rsidRPr="00852DCF">
        <w:rPr>
          <w:rFonts w:ascii="仿宋" w:eastAsia="仿宋" w:hAnsi="仿宋" w:hint="eastAsia"/>
          <w:sz w:val="32"/>
          <w:szCs w:val="32"/>
        </w:rPr>
        <w:t>附件1</w:t>
      </w:r>
    </w:p>
    <w:p w:rsidR="00903DF1" w:rsidRPr="00FC3ADA" w:rsidRDefault="00903DF1" w:rsidP="00903DF1">
      <w:pPr>
        <w:spacing w:beforeLines="50" w:before="156" w:afterLines="50" w:after="156"/>
        <w:jc w:val="center"/>
        <w:rPr>
          <w:rFonts w:ascii="方正小标宋简体" w:eastAsia="方正小标宋简体" w:hAnsi="仿宋"/>
          <w:sz w:val="32"/>
          <w:szCs w:val="32"/>
        </w:rPr>
      </w:pPr>
      <w:bookmarkStart w:id="0" w:name="_GoBack"/>
      <w:r w:rsidRPr="00FC3ADA">
        <w:rPr>
          <w:rFonts w:ascii="方正小标宋简体" w:eastAsia="方正小标宋简体" w:hAnsi="仿宋" w:hint="eastAsia"/>
          <w:sz w:val="32"/>
          <w:szCs w:val="32"/>
        </w:rPr>
        <w:t>2017年度示范性虚拟仿真实验教学项目对应专业表</w:t>
      </w:r>
      <w:bookmarkEnd w:id="0"/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2000"/>
        <w:gridCol w:w="6662"/>
      </w:tblGrid>
      <w:tr w:rsidR="00903DF1" w:rsidRPr="00852DCF" w:rsidTr="007E19E4">
        <w:trPr>
          <w:trHeight w:val="3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F1" w:rsidRPr="00FC3ADA" w:rsidRDefault="00903DF1" w:rsidP="007E19E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3ADA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分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FC3ADA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DF1" w:rsidRPr="00FC3ADA" w:rsidRDefault="00903DF1" w:rsidP="007E19E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3ADA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对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FC3ADA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应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FC3ADA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FC3ADA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业</w:t>
            </w:r>
          </w:p>
        </w:tc>
      </w:tr>
      <w:tr w:rsidR="00903DF1" w:rsidRPr="00852DCF" w:rsidTr="007E19E4">
        <w:trPr>
          <w:trHeight w:val="8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F1" w:rsidRPr="00852DCF" w:rsidRDefault="00903DF1" w:rsidP="007E19E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生物科学类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F1" w:rsidRPr="00852DCF" w:rsidRDefault="00903DF1" w:rsidP="007E19E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生物科学、生物技术、生物信息学、生态学、整合科学、神经科学。</w:t>
            </w:r>
          </w:p>
        </w:tc>
      </w:tr>
      <w:tr w:rsidR="00903DF1" w:rsidRPr="00852DCF" w:rsidTr="007E19E4">
        <w:trPr>
          <w:trHeight w:val="19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F1" w:rsidRPr="00852DCF" w:rsidRDefault="00903DF1" w:rsidP="007E19E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机械类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F1" w:rsidRPr="00852DCF" w:rsidRDefault="00903DF1" w:rsidP="007E19E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机械工程、机械设计制造及其自动化、材料成型及控制工程、机械电子工程、工业设计、过程装备与控制工程、车辆工程、汽车服务工程、机械工艺技术、</w:t>
            </w:r>
            <w:proofErr w:type="gramStart"/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微机电</w:t>
            </w:r>
            <w:proofErr w:type="gramEnd"/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系统工程、机电技术教育、汽车维修工程教育。</w:t>
            </w:r>
          </w:p>
        </w:tc>
      </w:tr>
      <w:tr w:rsidR="00903DF1" w:rsidRPr="00852DCF" w:rsidTr="007E19E4">
        <w:trPr>
          <w:trHeight w:val="2671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F1" w:rsidRPr="00852DCF" w:rsidRDefault="00903DF1" w:rsidP="007E19E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电子信息类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F1" w:rsidRPr="00852DCF" w:rsidRDefault="00903DF1" w:rsidP="007E19E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。</w:t>
            </w:r>
          </w:p>
        </w:tc>
      </w:tr>
      <w:tr w:rsidR="00903DF1" w:rsidRPr="00852DCF" w:rsidTr="007E19E4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F1" w:rsidRPr="00852DCF" w:rsidRDefault="00903DF1" w:rsidP="007E19E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化工与制药类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F1" w:rsidRPr="00852DCF" w:rsidRDefault="00903DF1" w:rsidP="007E19E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化学工程与工艺、制药工程、资源循环科学与工程、能源化学工程、化学工程与工业生物工程。</w:t>
            </w:r>
          </w:p>
        </w:tc>
      </w:tr>
      <w:tr w:rsidR="00903DF1" w:rsidRPr="00852DCF" w:rsidTr="007E19E4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F1" w:rsidRPr="00852DCF" w:rsidRDefault="00903DF1" w:rsidP="007E19E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交通运输类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F1" w:rsidRPr="00852DCF" w:rsidRDefault="00903DF1" w:rsidP="007E19E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交通运输、交通工程、航海技术、轮机工程、飞行技术、交通设备与控制工程、救助与打捞工程、船舶电子电气工程。</w:t>
            </w:r>
          </w:p>
        </w:tc>
      </w:tr>
      <w:tr w:rsidR="00903DF1" w:rsidRPr="00852DCF" w:rsidTr="007E19E4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F1" w:rsidRPr="00852DCF" w:rsidRDefault="00903DF1" w:rsidP="007E19E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核工程类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F1" w:rsidRPr="00852DCF" w:rsidRDefault="00903DF1" w:rsidP="007E19E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核工程与核技术、辐射防护与核安全、工程物理、核化工与核燃料工程。</w:t>
            </w:r>
          </w:p>
        </w:tc>
      </w:tr>
      <w:tr w:rsidR="00903DF1" w:rsidRPr="00852DCF" w:rsidTr="007E19E4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F1" w:rsidRPr="00852DCF" w:rsidRDefault="00903DF1" w:rsidP="007E19E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临床医学类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F1" w:rsidRPr="00852DCF" w:rsidRDefault="00903DF1" w:rsidP="007E19E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临床医学、麻醉学、医学影像学、眼视光医学、精神医学、放射医学、儿科学、口腔医学。</w:t>
            </w:r>
          </w:p>
        </w:tc>
      </w:tr>
      <w:tr w:rsidR="00903DF1" w:rsidRPr="00852DCF" w:rsidTr="007E19E4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F1" w:rsidRPr="00852DCF" w:rsidRDefault="00903DF1" w:rsidP="007E19E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药学类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F1" w:rsidRPr="00852DCF" w:rsidRDefault="00903DF1" w:rsidP="007E19E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药学、药物制剂、临床药学、药事管理、药物分析、药物化学、海洋药学、中药学、中药资源与开发、藏药学、蒙药学、中药制药、中草药栽培与鉴定。</w:t>
            </w:r>
          </w:p>
        </w:tc>
      </w:tr>
    </w:tbl>
    <w:p w:rsidR="00903DF1" w:rsidRPr="00852DCF" w:rsidRDefault="00903DF1" w:rsidP="00903DF1">
      <w:pPr>
        <w:jc w:val="left"/>
        <w:rPr>
          <w:rFonts w:ascii="仿宋" w:eastAsia="仿宋" w:hAnsi="仿宋"/>
          <w:sz w:val="32"/>
          <w:szCs w:val="32"/>
        </w:rPr>
      </w:pPr>
    </w:p>
    <w:p w:rsidR="00BB1A36" w:rsidRPr="00903DF1" w:rsidRDefault="00BB1A36"/>
    <w:sectPr w:rsidR="00BB1A36" w:rsidRPr="00903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F1"/>
    <w:rsid w:val="00903DF1"/>
    <w:rsid w:val="00BB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谢沂楠</cp:lastModifiedBy>
  <cp:revision>1</cp:revision>
  <dcterms:created xsi:type="dcterms:W3CDTF">2017-09-13T00:00:00Z</dcterms:created>
  <dcterms:modified xsi:type="dcterms:W3CDTF">2017-09-13T00:00:00Z</dcterms:modified>
</cp:coreProperties>
</file>