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F8" w:rsidRPr="00C752F8" w:rsidRDefault="00C752F8" w:rsidP="00C752F8">
      <w:pPr>
        <w:pStyle w:val="a5"/>
        <w:spacing w:before="0" w:beforeAutospacing="0" w:after="0" w:afterAutospacing="0" w:line="360" w:lineRule="auto"/>
        <w:rPr>
          <w:rFonts w:hint="eastAsia"/>
          <w:b/>
          <w:bCs/>
        </w:rPr>
      </w:pPr>
      <w:r>
        <w:rPr>
          <w:rStyle w:val="a6"/>
          <w:rFonts w:hint="eastAsia"/>
          <w:color w:val="333333"/>
        </w:rPr>
        <w:t>附件1：</w:t>
      </w:r>
      <w:r w:rsidRPr="008B08CE">
        <w:rPr>
          <w:rStyle w:val="a6"/>
          <w:rFonts w:hint="eastAsia"/>
          <w:color w:val="333333"/>
        </w:rPr>
        <w:t>上海地区CET考试考生须知</w:t>
      </w:r>
      <w:bookmarkStart w:id="0" w:name="_GoBack"/>
      <w:bookmarkEnd w:id="0"/>
    </w:p>
    <w:p w:rsidR="00C752F8" w:rsidRPr="00C752F8" w:rsidRDefault="00C752F8" w:rsidP="00C752F8">
      <w:pPr>
        <w:widowControl/>
        <w:spacing w:before="100" w:beforeAutospacing="1" w:after="100" w:afterAutospacing="1" w:line="360" w:lineRule="auto"/>
        <w:ind w:right="360" w:firstLineChars="200" w:firstLine="480"/>
        <w:jc w:val="left"/>
        <w:rPr>
          <w:rFonts w:ascii="宋体" w:eastAsia="宋体" w:hAnsi="宋体" w:cs="宋体"/>
          <w:bCs/>
          <w:color w:val="333333"/>
          <w:kern w:val="0"/>
          <w:sz w:val="24"/>
          <w:szCs w:val="24"/>
        </w:rPr>
      </w:pPr>
      <w:r w:rsidRPr="00C752F8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1.考试当日，考生必须按照准考证或学校规定的报到时间提前到达考场。</w:t>
      </w:r>
    </w:p>
    <w:p w:rsidR="00C752F8" w:rsidRPr="00C752F8" w:rsidRDefault="00C752F8" w:rsidP="00C752F8">
      <w:pPr>
        <w:widowControl/>
        <w:spacing w:before="100" w:beforeAutospacing="1" w:after="100" w:afterAutospacing="1" w:line="360" w:lineRule="auto"/>
        <w:ind w:right="360" w:firstLineChars="200" w:firstLine="480"/>
        <w:jc w:val="left"/>
        <w:rPr>
          <w:rFonts w:ascii="宋体" w:eastAsia="宋体" w:hAnsi="宋体" w:cs="宋体"/>
          <w:bCs/>
          <w:color w:val="333333"/>
          <w:kern w:val="0"/>
          <w:sz w:val="24"/>
          <w:szCs w:val="24"/>
        </w:rPr>
      </w:pPr>
      <w:r w:rsidRPr="00C752F8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2.考生入场须持当日更新的本人“随申码”绿码，并接受身体健康监测。在身份核验环节，考生须出示填写完整的《考生健康安全承诺书》、纸质版准考证、学生证和有效身份证件（含居民身份证、军人或武警人员证件、户口本、公安户籍部门开具的贴有近期免冠照片的身份证号码证明、港澳台居民居住证、港澳居民来往内地通行证、台湾居民来往大陆通行证、香港身份证、澳门身份证、护照），证件不齐备者不得进入考场。《承诺书》（每场考试一张）应在入场时交予监考员。准考证正、反两面在使用期间不得涂改或书写。</w:t>
      </w:r>
    </w:p>
    <w:p w:rsidR="00C752F8" w:rsidRPr="00C752F8" w:rsidRDefault="00C752F8" w:rsidP="00C752F8">
      <w:pPr>
        <w:widowControl/>
        <w:spacing w:before="100" w:beforeAutospacing="1" w:after="100" w:afterAutospacing="1" w:line="360" w:lineRule="auto"/>
        <w:ind w:right="360" w:firstLineChars="200" w:firstLine="480"/>
        <w:jc w:val="left"/>
        <w:rPr>
          <w:rFonts w:ascii="宋体" w:eastAsia="宋体" w:hAnsi="宋体" w:cs="宋体"/>
          <w:bCs/>
          <w:color w:val="333333"/>
          <w:kern w:val="0"/>
          <w:sz w:val="24"/>
          <w:szCs w:val="24"/>
        </w:rPr>
      </w:pPr>
      <w:r w:rsidRPr="00C752F8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3.四级考试上午9：00开考；六级考试15：00开考。开考后，禁止考生入场。除有特殊原因，在考试全过程中，考生不得中途退场。</w:t>
      </w:r>
    </w:p>
    <w:p w:rsidR="00C752F8" w:rsidRPr="00C752F8" w:rsidRDefault="00C752F8" w:rsidP="00C752F8">
      <w:pPr>
        <w:widowControl/>
        <w:spacing w:before="100" w:beforeAutospacing="1" w:after="100" w:afterAutospacing="1" w:line="360" w:lineRule="auto"/>
        <w:ind w:right="360" w:firstLineChars="200" w:firstLine="480"/>
        <w:jc w:val="left"/>
        <w:rPr>
          <w:rFonts w:ascii="宋体" w:eastAsia="宋体" w:hAnsi="宋体" w:cs="宋体"/>
          <w:bCs/>
          <w:color w:val="333333"/>
          <w:kern w:val="0"/>
          <w:sz w:val="24"/>
          <w:szCs w:val="24"/>
        </w:rPr>
      </w:pPr>
      <w:r w:rsidRPr="00C752F8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4.上海地区英语四级和英语六级考试的听力部分通过东方都市广播（中波792千赫、调频89.9兆赫）播出。采用考点广播统一播放的，以学校通知频率为准。考生务必根据学校要求携带配有耳机的调频调幅收音机参加考试，并调试好收音机的频率和音量。考前请检查收音机的收音质量和电池电量状况，以免影响本人听力考试。</w:t>
      </w:r>
    </w:p>
    <w:p w:rsidR="00C752F8" w:rsidRPr="00C752F8" w:rsidRDefault="00C752F8" w:rsidP="00C752F8">
      <w:pPr>
        <w:widowControl/>
        <w:spacing w:before="100" w:beforeAutospacing="1" w:after="100" w:afterAutospacing="1" w:line="360" w:lineRule="auto"/>
        <w:ind w:right="360" w:firstLineChars="200" w:firstLine="480"/>
        <w:jc w:val="left"/>
        <w:rPr>
          <w:rFonts w:ascii="宋体" w:eastAsia="宋体" w:hAnsi="宋体" w:cs="宋体"/>
          <w:bCs/>
          <w:color w:val="333333"/>
          <w:kern w:val="0"/>
          <w:sz w:val="24"/>
          <w:szCs w:val="24"/>
        </w:rPr>
      </w:pPr>
      <w:r w:rsidRPr="00C752F8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5.考生只准携带必要的文具入场，如2B铅笔（涂答题卡用）、黑色字迹签字笔、橡皮。任何书籍、笔记、资料、报刊、草稿纸以及各种通讯工具（如手机、智能手环、智能手表等具有发送或者接收信息功能的设备）、录放音机（如MP3等）、电子记事本等违规物品不得携带入场，一经发现，将按违规处理，成绩无效。考试中不得擅自相互借用文具。不得使用修正液（带）。</w:t>
      </w:r>
    </w:p>
    <w:p w:rsidR="00C752F8" w:rsidRPr="00C752F8" w:rsidRDefault="00C752F8" w:rsidP="00C752F8">
      <w:pPr>
        <w:widowControl/>
        <w:spacing w:line="360" w:lineRule="auto"/>
        <w:ind w:right="360" w:firstLineChars="200" w:firstLine="480"/>
        <w:jc w:val="left"/>
        <w:rPr>
          <w:rFonts w:ascii="宋体" w:eastAsia="宋体" w:hAnsi="宋体" w:cs="宋体"/>
          <w:b/>
          <w:color w:val="333333"/>
          <w:kern w:val="0"/>
          <w:sz w:val="19"/>
          <w:szCs w:val="19"/>
        </w:rPr>
      </w:pPr>
      <w:r w:rsidRPr="00C752F8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6.考生必须遵守考试纪律和考场规则，诚信应考，自觉接受监考人员的管理，违者按《国家教育考试违规处理办法》（教育部令第33号）处置。</w:t>
      </w:r>
    </w:p>
    <w:p w:rsidR="007338A8" w:rsidRPr="00C752F8" w:rsidRDefault="007338A8"/>
    <w:sectPr w:rsidR="007338A8" w:rsidRPr="00C75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690" w:rsidRDefault="00A60690" w:rsidP="008C6502">
      <w:r>
        <w:separator/>
      </w:r>
    </w:p>
  </w:endnote>
  <w:endnote w:type="continuationSeparator" w:id="0">
    <w:p w:rsidR="00A60690" w:rsidRDefault="00A60690" w:rsidP="008C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690" w:rsidRDefault="00A60690" w:rsidP="008C6502">
      <w:r>
        <w:separator/>
      </w:r>
    </w:p>
  </w:footnote>
  <w:footnote w:type="continuationSeparator" w:id="0">
    <w:p w:rsidR="00A60690" w:rsidRDefault="00A60690" w:rsidP="008C6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E0"/>
    <w:rsid w:val="007338A8"/>
    <w:rsid w:val="008C6502"/>
    <w:rsid w:val="00A60690"/>
    <w:rsid w:val="00C752F8"/>
    <w:rsid w:val="00E7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5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502"/>
    <w:rPr>
      <w:sz w:val="18"/>
      <w:szCs w:val="18"/>
    </w:rPr>
  </w:style>
  <w:style w:type="paragraph" w:styleId="a5">
    <w:name w:val="Normal (Web)"/>
    <w:basedOn w:val="a"/>
    <w:uiPriority w:val="99"/>
    <w:unhideWhenUsed/>
    <w:rsid w:val="00C752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752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5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502"/>
    <w:rPr>
      <w:sz w:val="18"/>
      <w:szCs w:val="18"/>
    </w:rPr>
  </w:style>
  <w:style w:type="paragraph" w:styleId="a5">
    <w:name w:val="Normal (Web)"/>
    <w:basedOn w:val="a"/>
    <w:uiPriority w:val="99"/>
    <w:unhideWhenUsed/>
    <w:rsid w:val="00C752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75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</dc:creator>
  <cp:keywords/>
  <dc:description/>
  <cp:lastModifiedBy>a106</cp:lastModifiedBy>
  <cp:revision>3</cp:revision>
  <dcterms:created xsi:type="dcterms:W3CDTF">2020-09-08T03:40:00Z</dcterms:created>
  <dcterms:modified xsi:type="dcterms:W3CDTF">2020-09-08T04:03:00Z</dcterms:modified>
</cp:coreProperties>
</file>