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25" w:lineRule="exact"/>
        <w:ind w:left="1629" w:right="1748" w:firstLine="0"/>
        <w:jc w:val="center"/>
        <w:rPr>
          <w:rFonts w:hint="eastAsia" w:eastAsia="微软雅黑"/>
          <w:b/>
          <w:sz w:val="30"/>
          <w:szCs w:val="30"/>
          <w:lang w:eastAsia="zh-CN"/>
        </w:rPr>
      </w:pPr>
      <w:r>
        <w:rPr>
          <w:b/>
          <w:sz w:val="30"/>
          <w:szCs w:val="30"/>
        </w:rPr>
        <w:t>在线教育主题培训系列直播课程</w:t>
      </w:r>
      <w:r>
        <w:rPr>
          <w:rFonts w:hint="eastAsia"/>
          <w:b/>
          <w:sz w:val="30"/>
          <w:szCs w:val="30"/>
          <w:lang w:eastAsia="zh-CN"/>
        </w:rPr>
        <w:t>（雨课堂）</w:t>
      </w:r>
    </w:p>
    <w:p>
      <w:pPr>
        <w:pStyle w:val="3"/>
        <w:spacing w:before="161" w:line="364" w:lineRule="auto"/>
        <w:ind w:left="394" w:right="510" w:firstLine="480"/>
      </w:pPr>
      <w:r>
        <w:t>课程分为三大模块：</w:t>
      </w:r>
    </w:p>
    <w:p>
      <w:pPr>
        <w:pStyle w:val="7"/>
        <w:numPr>
          <w:ilvl w:val="0"/>
          <w:numId w:val="1"/>
        </w:numPr>
        <w:tabs>
          <w:tab w:val="left" w:pos="1293"/>
          <w:tab w:val="left" w:pos="1294"/>
        </w:tabs>
        <w:spacing w:before="0" w:after="0" w:line="364" w:lineRule="exact"/>
        <w:ind w:left="1294" w:right="0" w:hanging="420"/>
        <w:jc w:val="left"/>
        <w:rPr>
          <w:sz w:val="24"/>
        </w:rPr>
      </w:pPr>
      <w:r>
        <w:rPr>
          <w:rFonts w:hint="eastAsia" w:ascii="Microsoft JhengHei" w:hAnsi="Microsoft JhengHei" w:eastAsia="Microsoft JhengHei"/>
          <w:b/>
          <w:sz w:val="24"/>
        </w:rPr>
        <w:t>技术培训</w:t>
      </w:r>
      <w:r>
        <w:rPr>
          <w:spacing w:val="-10"/>
          <w:sz w:val="24"/>
        </w:rPr>
        <w:t>：由雨课堂团队的培训师和</w:t>
      </w:r>
      <w:bookmarkStart w:id="0" w:name="_GoBack"/>
      <w:bookmarkEnd w:id="0"/>
      <w:r>
        <w:rPr>
          <w:spacing w:val="-10"/>
          <w:sz w:val="24"/>
        </w:rPr>
        <w:t>从事一线教学的专家通过直播的方式，免</w:t>
      </w:r>
    </w:p>
    <w:p>
      <w:pPr>
        <w:pStyle w:val="3"/>
        <w:spacing w:before="106"/>
      </w:pPr>
      <w:r>
        <w:t>费为全国高校教师提供多轮雨课堂培训及互动答疑，让教师快速上手。</w:t>
      </w:r>
    </w:p>
    <w:p>
      <w:pPr>
        <w:pStyle w:val="7"/>
        <w:numPr>
          <w:ilvl w:val="0"/>
          <w:numId w:val="1"/>
        </w:numPr>
        <w:tabs>
          <w:tab w:val="left" w:pos="1293"/>
          <w:tab w:val="left" w:pos="1294"/>
        </w:tabs>
        <w:spacing w:before="81" w:after="0" w:line="297" w:lineRule="auto"/>
        <w:ind w:left="1294" w:right="269" w:hanging="420"/>
        <w:jc w:val="left"/>
        <w:rPr>
          <w:sz w:val="24"/>
        </w:rPr>
      </w:pPr>
      <w:r>
        <w:rPr>
          <w:rFonts w:hint="eastAsia" w:ascii="Microsoft JhengHei" w:hAnsi="Microsoft JhengHei" w:eastAsia="Microsoft JhengHei"/>
          <w:b/>
          <w:sz w:val="24"/>
        </w:rPr>
        <w:t>专家报告</w:t>
      </w:r>
      <w:r>
        <w:rPr>
          <w:spacing w:val="-10"/>
          <w:sz w:val="24"/>
        </w:rPr>
        <w:t xml:space="preserve">：一批拥有丰富雨课堂授课经验的教师通过直播的方式，免费为全国 </w:t>
      </w:r>
      <w:r>
        <w:rPr>
          <w:spacing w:val="-13"/>
          <w:sz w:val="24"/>
        </w:rPr>
        <w:t>高校教师分享线上授课和混合教学的教学设计与实施经验，打造</w:t>
      </w:r>
      <w:r>
        <w:rPr>
          <w:rFonts w:ascii="Calibri" w:hAnsi="Calibri" w:eastAsia="Calibri"/>
          <w:sz w:val="24"/>
        </w:rPr>
        <w:t>“</w:t>
      </w:r>
      <w:r>
        <w:rPr>
          <w:sz w:val="24"/>
        </w:rPr>
        <w:t>掌上培训班</w:t>
      </w:r>
      <w:r>
        <w:rPr>
          <w:rFonts w:ascii="Calibri" w:hAnsi="Calibri" w:eastAsia="Calibri"/>
          <w:sz w:val="24"/>
        </w:rPr>
        <w:t>”</w:t>
      </w:r>
      <w:r>
        <w:rPr>
          <w:spacing w:val="-16"/>
          <w:sz w:val="24"/>
        </w:rPr>
        <w:t>。</w:t>
      </w:r>
    </w:p>
    <w:p>
      <w:pPr>
        <w:pStyle w:val="7"/>
        <w:numPr>
          <w:ilvl w:val="0"/>
          <w:numId w:val="1"/>
        </w:numPr>
        <w:tabs>
          <w:tab w:val="left" w:pos="1293"/>
          <w:tab w:val="left" w:pos="1294"/>
        </w:tabs>
        <w:spacing w:before="8" w:after="0" w:line="297" w:lineRule="auto"/>
        <w:ind w:left="1294" w:right="509" w:hanging="420"/>
        <w:jc w:val="left"/>
        <w:rPr>
          <w:sz w:val="24"/>
        </w:rPr>
      </w:pPr>
      <w:r>
        <w:rPr>
          <w:rFonts w:hint="eastAsia" w:ascii="Microsoft JhengHei" w:hAnsi="Microsoft JhengHei" w:eastAsia="Microsoft JhengHei"/>
          <w:b/>
          <w:sz w:val="24"/>
        </w:rPr>
        <w:t>示范课程</w:t>
      </w:r>
      <w:r>
        <w:rPr>
          <w:spacing w:val="-11"/>
          <w:sz w:val="24"/>
        </w:rPr>
        <w:t>：组织一批雨课堂混合式教学专家，开设教学示范课、克隆班，便于</w:t>
      </w:r>
      <w:r>
        <w:rPr>
          <w:sz w:val="24"/>
        </w:rPr>
        <w:t>全国广大教师能够加入课堂，进行线上观摩学习。</w:t>
      </w:r>
    </w:p>
    <w:p>
      <w:pPr>
        <w:pStyle w:val="3"/>
        <w:spacing w:before="86"/>
        <w:ind w:left="874"/>
      </w:pPr>
      <w:r>
        <w:t>众志成城，学堂在线与全国高校教师心手相连、共渡难关！</w:t>
      </w:r>
    </w:p>
    <w:p>
      <w:pPr>
        <w:pStyle w:val="3"/>
        <w:spacing w:before="4"/>
        <w:ind w:left="0"/>
        <w:rPr>
          <w:sz w:val="6"/>
        </w:rPr>
      </w:pPr>
    </w:p>
    <w:tbl>
      <w:tblPr>
        <w:tblStyle w:val="4"/>
        <w:tblW w:w="964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2410"/>
        <w:gridCol w:w="2410"/>
        <w:gridCol w:w="3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01" w:hRule="atLeast"/>
        </w:trPr>
        <w:tc>
          <w:tcPr>
            <w:tcW w:w="1419" w:type="dxa"/>
          </w:tcPr>
          <w:p>
            <w:pPr>
              <w:pStyle w:val="8"/>
              <w:spacing w:before="81" w:line="240" w:lineRule="auto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课程模块</w:t>
            </w:r>
          </w:p>
        </w:tc>
        <w:tc>
          <w:tcPr>
            <w:tcW w:w="2410" w:type="dxa"/>
          </w:tcPr>
          <w:p>
            <w:pPr>
              <w:pStyle w:val="8"/>
              <w:spacing w:before="81" w:line="240" w:lineRule="auto"/>
              <w:ind w:left="135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直播时间</w:t>
            </w:r>
          </w:p>
        </w:tc>
        <w:tc>
          <w:tcPr>
            <w:tcW w:w="2410" w:type="dxa"/>
          </w:tcPr>
          <w:p>
            <w:pPr>
              <w:pStyle w:val="8"/>
              <w:spacing w:before="81" w:line="240" w:lineRule="auto"/>
              <w:ind w:left="135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主题内容</w:t>
            </w:r>
          </w:p>
        </w:tc>
        <w:tc>
          <w:tcPr>
            <w:tcW w:w="3401" w:type="dxa"/>
          </w:tcPr>
          <w:p>
            <w:pPr>
              <w:pStyle w:val="8"/>
              <w:spacing w:before="81" w:line="240" w:lineRule="auto"/>
              <w:ind w:left="1321" w:right="13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授课教师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76" w:hRule="atLeast"/>
        </w:trPr>
        <w:tc>
          <w:tcPr>
            <w:tcW w:w="1419" w:type="dxa"/>
            <w:vMerge w:val="restart"/>
          </w:tcPr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before="9"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25" w:lineRule="auto"/>
              <w:ind w:left="168" w:right="158" w:firstLine="180"/>
              <w:rPr>
                <w:b/>
                <w:sz w:val="18"/>
              </w:rPr>
            </w:pPr>
            <w:r>
              <w:rPr>
                <w:b/>
                <w:sz w:val="18"/>
              </w:rPr>
              <w:t>模 块 一 ： 技术应用培训</w:t>
            </w:r>
          </w:p>
        </w:tc>
        <w:tc>
          <w:tcPr>
            <w:tcW w:w="2410" w:type="dxa"/>
          </w:tcPr>
          <w:p>
            <w:pPr>
              <w:pStyle w:val="8"/>
              <w:spacing w:before="14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1 月 30 日（正月初六）</w:t>
            </w:r>
          </w:p>
          <w:p>
            <w:pPr>
              <w:pStyle w:val="8"/>
              <w:spacing w:line="320" w:lineRule="exact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42"/>
              <w:rPr>
                <w:sz w:val="18"/>
              </w:rPr>
            </w:pPr>
            <w:r>
              <w:rPr>
                <w:sz w:val="18"/>
              </w:rPr>
              <w:t>技术讲座： 雨课堂的功能、特点及应用</w:t>
            </w:r>
          </w:p>
        </w:tc>
        <w:tc>
          <w:tcPr>
            <w:tcW w:w="3401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熊程程（雨课堂）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9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1 月 31 日（正月初七）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96"/>
              <w:rPr>
                <w:sz w:val="18"/>
              </w:rPr>
            </w:pPr>
            <w:r>
              <w:rPr>
                <w:sz w:val="18"/>
              </w:rPr>
              <w:t>线上工作坊：如何基于雨课堂进行线上授课（上）</w:t>
            </w:r>
          </w:p>
        </w:tc>
        <w:tc>
          <w:tcPr>
            <w:tcW w:w="3401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熊程程（雨课堂）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31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1 日（正月初八）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96"/>
              <w:rPr>
                <w:sz w:val="18"/>
              </w:rPr>
            </w:pPr>
            <w:r>
              <w:rPr>
                <w:sz w:val="18"/>
              </w:rPr>
              <w:t>线上工作坊：如何基于雨课堂进行线上授课（下）</w:t>
            </w:r>
          </w:p>
        </w:tc>
        <w:tc>
          <w:tcPr>
            <w:tcW w:w="3401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熊程程（雨课堂）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44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2 日（正月初九）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7"/>
              <w:rPr>
                <w:sz w:val="18"/>
              </w:rPr>
            </w:pPr>
            <w:r>
              <w:rPr>
                <w:spacing w:val="-9"/>
                <w:sz w:val="18"/>
              </w:rPr>
              <w:t xml:space="preserve">线上工作坊：基于‘雨课堂’ </w:t>
            </w:r>
            <w:r>
              <w:rPr>
                <w:sz w:val="18"/>
              </w:rPr>
              <w:t>开展线上授课的智慧教学设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计（上）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葛玉敏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（华北电力大学电气工程学院电路分析基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础课程负责人）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44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3 日（正月初十）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7"/>
              <w:rPr>
                <w:sz w:val="18"/>
              </w:rPr>
            </w:pPr>
            <w:r>
              <w:rPr>
                <w:spacing w:val="-9"/>
                <w:sz w:val="18"/>
              </w:rPr>
              <w:t xml:space="preserve">线上工作坊：基于‘雨课堂’ </w:t>
            </w:r>
            <w:r>
              <w:rPr>
                <w:sz w:val="18"/>
              </w:rPr>
              <w:t>开展线上授课的智慧教学设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计（中）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葛玉敏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（华北电力大学电气工程学院电路分析基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础课程负责人）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44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4 日（正月十一）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7"/>
              <w:rPr>
                <w:sz w:val="18"/>
              </w:rPr>
            </w:pPr>
            <w:r>
              <w:rPr>
                <w:spacing w:val="-9"/>
                <w:sz w:val="18"/>
              </w:rPr>
              <w:t xml:space="preserve">线上工作坊：基于‘雨课堂’ </w:t>
            </w:r>
            <w:r>
              <w:rPr>
                <w:sz w:val="18"/>
              </w:rPr>
              <w:t>开展线上授课的智慧教学设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计（下）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葛玉敏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（华北电力大学电气工程学院电路分析基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础课程负责人）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5 日（正月十二）</w:t>
            </w:r>
          </w:p>
          <w:p>
            <w:pPr>
              <w:pStyle w:val="8"/>
              <w:spacing w:line="294" w:lineRule="exact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互动答疑：基于雨课堂开展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在线授课</w:t>
            </w:r>
          </w:p>
        </w:tc>
        <w:tc>
          <w:tcPr>
            <w:tcW w:w="3401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熊程程（雨课堂）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19" w:type="dxa"/>
          </w:tcPr>
          <w:p>
            <w:pPr>
              <w:pStyle w:val="8"/>
              <w:spacing w:line="310" w:lineRule="exact"/>
              <w:ind w:left="148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模块二：</w:t>
            </w:r>
          </w:p>
          <w:p>
            <w:pPr>
              <w:pStyle w:val="8"/>
              <w:spacing w:line="296" w:lineRule="exact"/>
              <w:ind w:left="148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教学模式分享</w:t>
            </w:r>
          </w:p>
        </w:tc>
        <w:tc>
          <w:tcPr>
            <w:tcW w:w="2410" w:type="dxa"/>
          </w:tcPr>
          <w:p>
            <w:pPr>
              <w:pStyle w:val="8"/>
              <w:spacing w:line="312" w:lineRule="exact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6 日（正月十三）</w:t>
            </w:r>
          </w:p>
          <w:p>
            <w:pPr>
              <w:pStyle w:val="8"/>
              <w:spacing w:line="294" w:lineRule="exact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教学案例：如何开启并实践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智慧教学</w:t>
            </w:r>
          </w:p>
        </w:tc>
        <w:tc>
          <w:tcPr>
            <w:tcW w:w="3401" w:type="dxa"/>
          </w:tcPr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杨芳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（清华大学语言教学中心副教授，两届国</w:t>
            </w:r>
          </w:p>
        </w:tc>
      </w:tr>
    </w:tbl>
    <w:p>
      <w:pPr>
        <w:spacing w:after="0" w:line="294" w:lineRule="exact"/>
        <w:rPr>
          <w:sz w:val="18"/>
        </w:rPr>
        <w:sectPr>
          <w:type w:val="continuous"/>
          <w:pgSz w:w="11910" w:h="16840"/>
          <w:pgMar w:top="1420" w:right="960" w:bottom="280" w:left="1080" w:header="720" w:footer="720" w:gutter="0"/>
        </w:sectPr>
      </w:pPr>
    </w:p>
    <w:tbl>
      <w:tblPr>
        <w:tblStyle w:val="4"/>
        <w:tblW w:w="964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2410"/>
        <w:gridCol w:w="2410"/>
        <w:gridCol w:w="3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</w:tcPr>
          <w:p>
            <w:pPr>
              <w:pStyle w:val="8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家精品在线开放课程获奖教师）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7 日（正月十四）</w:t>
            </w:r>
          </w:p>
          <w:p>
            <w:pPr>
              <w:pStyle w:val="8"/>
              <w:spacing w:line="294" w:lineRule="exact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教学案例：互联网时代医学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课程智慧教学创新实践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王大亮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（清华大学医学院基础医学系副教授）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8 日（正月十五）</w:t>
            </w:r>
          </w:p>
          <w:p>
            <w:pPr>
              <w:pStyle w:val="8"/>
              <w:spacing w:line="294" w:lineRule="exact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教学案例：互联网＋教育背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景下的课堂教学革命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王璐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（延安大学医学院副院长）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46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9 日（正月十六）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4" w:line="225" w:lineRule="auto"/>
              <w:ind w:right="96"/>
              <w:rPr>
                <w:sz w:val="18"/>
              </w:rPr>
            </w:pPr>
            <w:r>
              <w:rPr>
                <w:sz w:val="18"/>
              </w:rPr>
              <w:t>教学案例：雨课堂智慧教学课程设计经验分享</w:t>
            </w:r>
          </w:p>
        </w:tc>
        <w:tc>
          <w:tcPr>
            <w:tcW w:w="3401" w:type="dxa"/>
          </w:tcPr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卢晓云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（西安交通大学生命科学与技术学院生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物工程系教授）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10 日（正月十七）</w:t>
            </w:r>
          </w:p>
          <w:p>
            <w:pPr>
              <w:pStyle w:val="8"/>
              <w:spacing w:line="294" w:lineRule="exact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教学案例： 基于雨课堂的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PBL 教学实践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李颖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（广东医科大学护理学院副教授）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5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8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11 日（正月十八）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100"/>
              <w:rPr>
                <w:sz w:val="18"/>
              </w:rPr>
            </w:pPr>
            <w:r>
              <w:rPr>
                <w:sz w:val="18"/>
              </w:rPr>
              <w:t>教学案例：基于雨课堂智慧教学工具开展混合式教学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杨桂娣</w:t>
            </w:r>
          </w:p>
          <w:p>
            <w:pPr>
              <w:pStyle w:val="8"/>
              <w:spacing w:before="4" w:line="225" w:lineRule="auto"/>
              <w:ind w:right="29"/>
              <w:rPr>
                <w:sz w:val="18"/>
              </w:rPr>
            </w:pPr>
            <w:r>
              <w:rPr>
                <w:sz w:val="18"/>
              </w:rPr>
              <w:t>（福建农林大学生命科学学院化学生物系主任、教授，国家精品在线开放课程获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5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8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12 日（正月十九）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教学案例：以学生为中心的混合式教学——小班翻转课堂教学设计思路与实践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朱桂萍</w:t>
            </w:r>
          </w:p>
          <w:p>
            <w:pPr>
              <w:pStyle w:val="8"/>
              <w:spacing w:before="4" w:line="225" w:lineRule="auto"/>
              <w:ind w:right="29"/>
              <w:rPr>
                <w:sz w:val="18"/>
              </w:rPr>
            </w:pPr>
            <w:r>
              <w:rPr>
                <w:sz w:val="18"/>
              </w:rPr>
              <w:t>（北京市教学名师，清华大学电机系教授、副系主任，首届国家精品在线开放课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44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13 日（正月二十）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96"/>
              <w:rPr>
                <w:sz w:val="18"/>
              </w:rPr>
            </w:pPr>
            <w:r>
              <w:rPr>
                <w:sz w:val="18"/>
              </w:rPr>
              <w:t>教学案例：雨课堂远程教学的探索与实践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张静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（长江大学副教授，物理教育研究所所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长，湖北省青年教学能手）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7" w:line="240" w:lineRule="auto"/>
              <w:ind w:left="0"/>
              <w:rPr>
                <w:rFonts w:ascii="宋体"/>
                <w:sz w:val="35"/>
              </w:rPr>
            </w:pPr>
          </w:p>
          <w:p>
            <w:pPr>
              <w:pStyle w:val="8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2 月 14 日（正月二十一）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教学案例： 改造教学形态—</w:t>
            </w:r>
          </w:p>
          <w:p>
            <w:pPr>
              <w:pStyle w:val="8"/>
              <w:spacing w:before="4" w:line="225" w:lineRule="auto"/>
              <w:ind w:right="100"/>
              <w:rPr>
                <w:sz w:val="18"/>
              </w:rPr>
            </w:pPr>
            <w:r>
              <w:rPr>
                <w:spacing w:val="12"/>
                <w:sz w:val="18"/>
              </w:rPr>
              <w:t>—开展</w:t>
            </w:r>
            <w:r>
              <w:rPr>
                <w:sz w:val="18"/>
              </w:rPr>
              <w:t>SPOC</w:t>
            </w:r>
            <w:r>
              <w:rPr>
                <w:spacing w:val="-6"/>
                <w:sz w:val="18"/>
              </w:rPr>
              <w:t xml:space="preserve"> 与翻转课堂结</w:t>
            </w:r>
            <w:r>
              <w:rPr>
                <w:sz w:val="18"/>
              </w:rPr>
              <w:t>合的混合式教学实践与心得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周加贝</w:t>
            </w:r>
          </w:p>
          <w:p>
            <w:pPr>
              <w:pStyle w:val="8"/>
              <w:spacing w:before="4" w:line="225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6"/>
                <w:sz w:val="18"/>
              </w:rPr>
              <w:t>四川大学化学工程学院讲师，曾获得十</w:t>
            </w:r>
            <w:r>
              <w:rPr>
                <w:sz w:val="18"/>
              </w:rPr>
              <w:t>佳青年教师、校探究式-小班化竞赛工科</w:t>
            </w:r>
            <w:r>
              <w:rPr>
                <w:spacing w:val="-9"/>
                <w:sz w:val="18"/>
              </w:rPr>
              <w:t>第一名、四川大学“五粮春青年教师优秀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pacing w:val="-23"/>
                <w:sz w:val="18"/>
              </w:rPr>
              <w:t>教学奖”</w:t>
            </w:r>
            <w:r>
              <w:rPr>
                <w:sz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9" w:line="240" w:lineRule="auto"/>
              <w:ind w:left="0"/>
              <w:rPr>
                <w:rFonts w:ascii="宋体"/>
                <w:sz w:val="35"/>
              </w:rPr>
            </w:pPr>
          </w:p>
          <w:p>
            <w:pPr>
              <w:pStyle w:val="8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2 月 15 日（正月二十二）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4" w:line="225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教学案例：教育信息技术与教育教学的深度融合——雨课堂预习复习模块的设计与实施、雨课堂用于大容量班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级混合式教学的关键问题</w:t>
            </w:r>
          </w:p>
        </w:tc>
        <w:tc>
          <w:tcPr>
            <w:tcW w:w="3401" w:type="dxa"/>
          </w:tcPr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于歆杰</w:t>
            </w:r>
          </w:p>
          <w:p>
            <w:pPr>
              <w:pStyle w:val="8"/>
              <w:spacing w:before="4" w:line="225" w:lineRule="auto"/>
              <w:ind w:right="40"/>
              <w:jc w:val="both"/>
              <w:rPr>
                <w:sz w:val="18"/>
              </w:rPr>
            </w:pPr>
            <w:r>
              <w:rPr>
                <w:sz w:val="18"/>
              </w:rPr>
              <w:t>（北京市教学名师，清华大学电机系教授、党委书记，清华大学首届“新百年教学成果奖”、清华大学标杆课获奖教师，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首届国家精品在线开放课程获奖教师）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2 月 16 日（正月二十三）</w:t>
            </w:r>
          </w:p>
          <w:p>
            <w:pPr>
              <w:pStyle w:val="8"/>
              <w:spacing w:line="294" w:lineRule="exact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教学案例：混合式教学设计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与应用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姚闽娜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（福建农林大学食品科学学院副教授）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44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2 月 17 日（正月二十四）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98"/>
              <w:rPr>
                <w:sz w:val="18"/>
              </w:rPr>
            </w:pPr>
            <w:r>
              <w:rPr>
                <w:sz w:val="18"/>
              </w:rPr>
              <w:t>教学案例：数字时代的颠覆式教学——基于雨课堂实现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异地教学经验分享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李自豪</w:t>
            </w:r>
          </w:p>
          <w:p>
            <w:pPr>
              <w:pStyle w:val="8"/>
              <w:rPr>
                <w:sz w:val="18"/>
              </w:rPr>
            </w:pPr>
            <w:r>
              <w:rPr>
                <w:sz w:val="18"/>
              </w:rPr>
              <w:t>（香港演艺学院教学副院长）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44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2 月 18 日（正月二十五）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47"/>
              <w:rPr>
                <w:sz w:val="18"/>
              </w:rPr>
            </w:pPr>
            <w:r>
              <w:rPr>
                <w:sz w:val="18"/>
              </w:rPr>
              <w:t>教学案例：主动拥抱 倒逼教改——翻转课堂从理论到实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践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郭建鹏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（厦门大学教育研究院教授、教育心理研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究所所长）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44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2 月 19 日（正月二十六）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100"/>
              <w:rPr>
                <w:sz w:val="18"/>
              </w:rPr>
            </w:pPr>
            <w:r>
              <w:rPr>
                <w:sz w:val="18"/>
              </w:rPr>
              <w:t>教学案例：信息化教学提升职教课程效果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向秀清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（四川护理职业学院护理系特色护理教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研室主任）</w:t>
            </w:r>
          </w:p>
        </w:tc>
      </w:tr>
    </w:tbl>
    <w:p>
      <w:pPr>
        <w:spacing w:after="0" w:line="294" w:lineRule="exact"/>
        <w:rPr>
          <w:sz w:val="18"/>
        </w:rPr>
        <w:sectPr>
          <w:pgSz w:w="11910" w:h="16840"/>
          <w:pgMar w:top="1420" w:right="960" w:bottom="280" w:left="1080" w:header="720" w:footer="720" w:gutter="0"/>
        </w:sectPr>
      </w:pPr>
    </w:p>
    <w:tbl>
      <w:tblPr>
        <w:tblStyle w:val="4"/>
        <w:tblW w:w="964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2410"/>
        <w:gridCol w:w="2410"/>
        <w:gridCol w:w="3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9" w:type="dxa"/>
          </w:tcPr>
          <w:p>
            <w:pPr>
              <w:pStyle w:val="8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2 月 20 日（正月二十七）</w:t>
            </w:r>
          </w:p>
          <w:p>
            <w:pPr>
              <w:pStyle w:val="8"/>
              <w:spacing w:line="294" w:lineRule="exact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互动答疑：基于雨课堂开展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远程教学</w:t>
            </w:r>
          </w:p>
        </w:tc>
        <w:tc>
          <w:tcPr>
            <w:tcW w:w="3401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熊程程（雨课堂）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19" w:type="dxa"/>
            <w:vMerge w:val="restart"/>
          </w:tcPr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before="11" w:line="240" w:lineRule="auto"/>
              <w:ind w:left="0"/>
              <w:rPr>
                <w:rFonts w:ascii="宋体"/>
                <w:sz w:val="33"/>
              </w:rPr>
            </w:pPr>
          </w:p>
          <w:p>
            <w:pPr>
              <w:pStyle w:val="8"/>
              <w:spacing w:line="225" w:lineRule="auto"/>
              <w:ind w:left="259" w:right="247" w:firstLine="88"/>
              <w:rPr>
                <w:b/>
                <w:sz w:val="18"/>
              </w:rPr>
            </w:pPr>
            <w:r>
              <w:rPr>
                <w:b/>
                <w:sz w:val="18"/>
              </w:rPr>
              <w:t>模块三： 教学示范课</w:t>
            </w:r>
          </w:p>
        </w:tc>
        <w:tc>
          <w:tcPr>
            <w:tcW w:w="2410" w:type="dxa"/>
          </w:tcPr>
          <w:p>
            <w:pPr>
              <w:pStyle w:val="8"/>
              <w:spacing w:before="144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2 月 21 日（正月二十八）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示范课：《旋光异构》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曹敏惠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（华中农业大学理学院副教授，首批国家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精品在线开放课程获奖教师）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44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2 月 22 日（正月二十九）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100"/>
              <w:rPr>
                <w:sz w:val="18"/>
              </w:rPr>
            </w:pPr>
            <w:r>
              <w:rPr>
                <w:sz w:val="18"/>
              </w:rPr>
              <w:t>案例分析</w:t>
            </w:r>
            <w:r>
              <w:rPr>
                <w:spacing w:val="-20"/>
                <w:sz w:val="18"/>
              </w:rPr>
              <w:t>：“翻转课堂”助力</w:t>
            </w:r>
            <w:r>
              <w:rPr>
                <w:sz w:val="18"/>
              </w:rPr>
              <w:t>打造“混合式金课”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曹敏惠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（华中农业大学理学院副教授，首批国家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精品在线开放课程获奖教师）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9" w:line="240" w:lineRule="auto"/>
              <w:ind w:left="0"/>
              <w:rPr>
                <w:rFonts w:ascii="宋体"/>
                <w:sz w:val="35"/>
              </w:rPr>
            </w:pPr>
          </w:p>
          <w:p>
            <w:pPr>
              <w:pStyle w:val="8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23 日（二月初一）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rPr>
                <w:sz w:val="18"/>
              </w:rPr>
            </w:pPr>
            <w:r>
              <w:rPr>
                <w:sz w:val="18"/>
              </w:rPr>
              <w:t>示范课：《电路原理》</w:t>
            </w:r>
          </w:p>
        </w:tc>
        <w:tc>
          <w:tcPr>
            <w:tcW w:w="3401" w:type="dxa"/>
          </w:tcPr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陈燕秀</w:t>
            </w:r>
          </w:p>
          <w:p>
            <w:pPr>
              <w:pStyle w:val="8"/>
              <w:spacing w:before="4" w:line="225" w:lineRule="auto"/>
              <w:ind w:right="93"/>
              <w:jc w:val="both"/>
              <w:rPr>
                <w:sz w:val="18"/>
              </w:rPr>
            </w:pPr>
            <w:r>
              <w:rPr>
                <w:spacing w:val="7"/>
                <w:sz w:val="18"/>
              </w:rPr>
              <w:t>（</w:t>
            </w:r>
            <w:r>
              <w:rPr>
                <w:spacing w:val="6"/>
                <w:sz w:val="18"/>
              </w:rPr>
              <w:t>贵州理工学院电气与信息工程学院教</w:t>
            </w:r>
            <w:r>
              <w:rPr>
                <w:spacing w:val="-9"/>
                <w:sz w:val="18"/>
              </w:rPr>
              <w:t>授，全国优秀教师、贵州理工学院首届教</w:t>
            </w:r>
            <w:r>
              <w:rPr>
                <w:spacing w:val="-8"/>
                <w:sz w:val="18"/>
              </w:rPr>
              <w:t>学名师，省双一流课程《电路原理》课程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7" w:line="240" w:lineRule="auto"/>
              <w:ind w:left="0"/>
              <w:rPr>
                <w:rFonts w:ascii="宋体"/>
                <w:sz w:val="35"/>
              </w:rPr>
            </w:pPr>
          </w:p>
          <w:p>
            <w:pPr>
              <w:pStyle w:val="8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24 日（二月初二）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100"/>
              <w:rPr>
                <w:sz w:val="18"/>
              </w:rPr>
            </w:pPr>
            <w:r>
              <w:rPr>
                <w:sz w:val="18"/>
              </w:rPr>
              <w:t>案例分析：如何利用慕课资源开展混合式教学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陈燕秀</w:t>
            </w:r>
          </w:p>
          <w:p>
            <w:pPr>
              <w:pStyle w:val="8"/>
              <w:spacing w:before="4" w:line="225" w:lineRule="auto"/>
              <w:ind w:right="93"/>
              <w:jc w:val="both"/>
              <w:rPr>
                <w:sz w:val="18"/>
              </w:rPr>
            </w:pPr>
            <w:r>
              <w:rPr>
                <w:spacing w:val="7"/>
                <w:sz w:val="18"/>
              </w:rPr>
              <w:t>（</w:t>
            </w:r>
            <w:r>
              <w:rPr>
                <w:spacing w:val="6"/>
                <w:sz w:val="18"/>
              </w:rPr>
              <w:t>贵州理工学院电气与信息工程学院教</w:t>
            </w:r>
            <w:r>
              <w:rPr>
                <w:spacing w:val="-9"/>
                <w:sz w:val="18"/>
              </w:rPr>
              <w:t>授，全国优秀教师、贵州理工学院首届教</w:t>
            </w:r>
            <w:r>
              <w:rPr>
                <w:spacing w:val="-8"/>
                <w:sz w:val="18"/>
              </w:rPr>
              <w:t>学名师，省双一流课程《电路原理》课程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144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25 日（二月初三）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示范课：《组合数学》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马昱春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（清华大学计算机系副教授，首届国家精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color="000000" w:sz="6" w:space="0"/>
            </w:tcBorders>
          </w:tcPr>
          <w:p>
            <w:pPr>
              <w:pStyle w:val="8"/>
              <w:spacing w:before="144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26 日（二月初四）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  <w:tcBorders>
              <w:bottom w:val="single" w:color="000000" w:sz="6" w:space="0"/>
            </w:tcBorders>
          </w:tcPr>
          <w:p>
            <w:pPr>
              <w:pStyle w:val="8"/>
              <w:spacing w:before="2" w:line="225" w:lineRule="auto"/>
              <w:ind w:right="5"/>
              <w:rPr>
                <w:sz w:val="18"/>
              </w:rPr>
            </w:pPr>
            <w:r>
              <w:rPr>
                <w:spacing w:val="-9"/>
                <w:sz w:val="18"/>
              </w:rPr>
              <w:t>案例分析：混合式教学理念、</w:t>
            </w:r>
            <w:r>
              <w:rPr>
                <w:sz w:val="18"/>
              </w:rPr>
              <w:t>课堂实践的瓶颈对策及课程</w:t>
            </w:r>
          </w:p>
          <w:p>
            <w:pPr>
              <w:pStyle w:val="8"/>
              <w:spacing w:line="287" w:lineRule="exact"/>
              <w:rPr>
                <w:sz w:val="18"/>
              </w:rPr>
            </w:pPr>
            <w:r>
              <w:rPr>
                <w:sz w:val="18"/>
              </w:rPr>
              <w:t>设计方法</w:t>
            </w:r>
          </w:p>
        </w:tc>
        <w:tc>
          <w:tcPr>
            <w:tcW w:w="3401" w:type="dxa"/>
            <w:tcBorders>
              <w:bottom w:val="single" w:color="000000" w:sz="6" w:space="0"/>
            </w:tcBorders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马昱春</w:t>
            </w:r>
          </w:p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（清华大学计算机系副教授，首届国家精</w:t>
            </w:r>
          </w:p>
          <w:p>
            <w:pPr>
              <w:pStyle w:val="8"/>
              <w:spacing w:line="292" w:lineRule="exact"/>
              <w:rPr>
                <w:sz w:val="18"/>
              </w:rPr>
            </w:pPr>
            <w:r>
              <w:rPr>
                <w:sz w:val="18"/>
              </w:rPr>
              <w:t>品在线开放课程获奖教师）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color="000000" w:sz="6" w:space="0"/>
            </w:tcBorders>
          </w:tcPr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before="7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8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27 日（二月初五）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  <w:tcBorders>
              <w:top w:val="single" w:color="000000" w:sz="6" w:space="0"/>
            </w:tcBorders>
          </w:tcPr>
          <w:p>
            <w:pPr>
              <w:pStyle w:val="8"/>
              <w:spacing w:line="317" w:lineRule="exact"/>
              <w:rPr>
                <w:sz w:val="18"/>
              </w:rPr>
            </w:pPr>
            <w:r>
              <w:rPr>
                <w:sz w:val="18"/>
              </w:rPr>
              <w:t>示范课：《运筹学》</w:t>
            </w:r>
          </w:p>
        </w:tc>
        <w:tc>
          <w:tcPr>
            <w:tcW w:w="3401" w:type="dxa"/>
            <w:tcBorders>
              <w:top w:val="single" w:color="000000" w:sz="6" w:space="0"/>
            </w:tcBorders>
          </w:tcPr>
          <w:p>
            <w:pPr>
              <w:pStyle w:val="8"/>
              <w:spacing w:line="307" w:lineRule="exact"/>
              <w:rPr>
                <w:sz w:val="18"/>
              </w:rPr>
            </w:pPr>
            <w:r>
              <w:rPr>
                <w:sz w:val="18"/>
              </w:rPr>
              <w:t>马乐</w:t>
            </w:r>
          </w:p>
          <w:p>
            <w:pPr>
              <w:pStyle w:val="8"/>
              <w:spacing w:before="4" w:line="225" w:lineRule="auto"/>
              <w:ind w:right="41"/>
              <w:jc w:val="both"/>
              <w:rPr>
                <w:sz w:val="18"/>
              </w:rPr>
            </w:pPr>
            <w:r>
              <w:rPr>
                <w:sz w:val="18"/>
              </w:rPr>
              <w:t>（重庆大学自动化学院，首届重庆市普通本科院校青年教师教学技能竞赛一等奖， 第二届全国高校青年教师教学竞赛自然科学应用学科组二等奖，重庆大学第三届</w:t>
            </w:r>
          </w:p>
          <w:p>
            <w:pPr>
              <w:pStyle w:val="8"/>
              <w:spacing w:line="290" w:lineRule="exact"/>
              <w:rPr>
                <w:sz w:val="18"/>
              </w:rPr>
            </w:pPr>
            <w:r>
              <w:rPr>
                <w:sz w:val="18"/>
              </w:rPr>
              <w:t>青年教师教学基本功比赛一等奖获得者）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8"/>
              <w:spacing w:before="9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8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28 日（二月初六）</w:t>
            </w:r>
          </w:p>
          <w:p>
            <w:pPr>
              <w:pStyle w:val="8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before="2" w:line="225" w:lineRule="auto"/>
              <w:ind w:right="94"/>
              <w:rPr>
                <w:sz w:val="18"/>
              </w:rPr>
            </w:pPr>
            <w:r>
              <w:rPr>
                <w:spacing w:val="-16"/>
                <w:sz w:val="18"/>
              </w:rPr>
              <w:t>案例分析：创新课堂教学，推</w:t>
            </w:r>
            <w:r>
              <w:rPr>
                <w:sz w:val="18"/>
              </w:rPr>
              <w:t>动课堂革命</w:t>
            </w:r>
          </w:p>
        </w:tc>
        <w:tc>
          <w:tcPr>
            <w:tcW w:w="3401" w:type="dxa"/>
          </w:tcPr>
          <w:p>
            <w:pPr>
              <w:pStyle w:val="8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马乐</w:t>
            </w:r>
          </w:p>
          <w:p>
            <w:pPr>
              <w:pStyle w:val="8"/>
              <w:spacing w:before="4" w:line="225" w:lineRule="auto"/>
              <w:ind w:right="41"/>
              <w:jc w:val="both"/>
              <w:rPr>
                <w:sz w:val="18"/>
              </w:rPr>
            </w:pPr>
            <w:r>
              <w:rPr>
                <w:sz w:val="18"/>
              </w:rPr>
              <w:t>（重庆大学自动化学院，首届重庆市普通本科院校青年教师教学技能竞赛一等奖， 第二届全国高校青年教师教学竞赛自然科学应用学科组二等奖，重庆大学第三届</w:t>
            </w:r>
          </w:p>
          <w:p>
            <w:pPr>
              <w:pStyle w:val="8"/>
              <w:spacing w:line="291" w:lineRule="exact"/>
              <w:rPr>
                <w:sz w:val="18"/>
              </w:rPr>
            </w:pPr>
            <w:r>
              <w:rPr>
                <w:sz w:val="18"/>
              </w:rPr>
              <w:t>青年教师教学基本功比赛一等奖获得者）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312" w:lineRule="exact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 月 29 日（二月初七）</w:t>
            </w:r>
          </w:p>
          <w:p>
            <w:pPr>
              <w:pStyle w:val="8"/>
              <w:spacing w:line="294" w:lineRule="exact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410" w:type="dxa"/>
          </w:tcPr>
          <w:p>
            <w:pPr>
              <w:pStyle w:val="8"/>
              <w:spacing w:line="312" w:lineRule="exact"/>
              <w:rPr>
                <w:sz w:val="18"/>
              </w:rPr>
            </w:pPr>
            <w:r>
              <w:rPr>
                <w:sz w:val="18"/>
              </w:rPr>
              <w:t>互动答疑：基于雨课堂开展</w:t>
            </w:r>
          </w:p>
          <w:p>
            <w:pPr>
              <w:pStyle w:val="8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远程教学</w:t>
            </w:r>
          </w:p>
        </w:tc>
        <w:tc>
          <w:tcPr>
            <w:tcW w:w="3401" w:type="dxa"/>
          </w:tcPr>
          <w:p>
            <w:pPr>
              <w:pStyle w:val="8"/>
              <w:rPr>
                <w:sz w:val="18"/>
              </w:rPr>
            </w:pPr>
            <w:r>
              <w:rPr>
                <w:sz w:val="18"/>
              </w:rPr>
              <w:t>熊程程（雨课堂）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……</w:t>
            </w:r>
          </w:p>
        </w:tc>
        <w:tc>
          <w:tcPr>
            <w:tcW w:w="2410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……</w:t>
            </w:r>
          </w:p>
        </w:tc>
        <w:tc>
          <w:tcPr>
            <w:tcW w:w="3401" w:type="dxa"/>
          </w:tcPr>
          <w:p>
            <w:pPr>
              <w:pStyle w:val="8"/>
              <w:spacing w:line="320" w:lineRule="exact"/>
              <w:rPr>
                <w:sz w:val="18"/>
              </w:rPr>
            </w:pPr>
            <w:r>
              <w:rPr>
                <w:sz w:val="18"/>
              </w:rPr>
              <w:t>……</w:t>
            </w:r>
          </w:p>
        </w:tc>
      </w:tr>
    </w:tbl>
    <w:p>
      <w:pPr>
        <w:spacing w:before="0" w:line="225" w:lineRule="auto"/>
        <w:ind w:left="394" w:right="510" w:firstLine="0"/>
        <w:jc w:val="left"/>
        <w:rPr>
          <w:rFonts w:hint="eastAsia" w:ascii="Microsoft JhengHei" w:hAnsi="Microsoft JhengHei" w:eastAsia="Microsoft JhengHei"/>
          <w:b/>
          <w:sz w:val="18"/>
        </w:rPr>
      </w:pPr>
      <w:r>
        <w:rPr>
          <w:rFonts w:hint="eastAsia" w:ascii="Microsoft JhengHei" w:hAnsi="Microsoft JhengHei" w:eastAsia="Microsoft JhengHei"/>
          <w:b/>
          <w:spacing w:val="-6"/>
          <w:sz w:val="18"/>
        </w:rPr>
        <w:t>备注：以上培训课程将持续更新，最终课程以实际安排为准，敬请关注</w:t>
      </w:r>
      <w:r>
        <w:rPr>
          <w:rFonts w:ascii="Calibri" w:hAnsi="Calibri" w:eastAsia="Calibri"/>
          <w:b/>
          <w:sz w:val="18"/>
        </w:rPr>
        <w:t>“</w:t>
      </w:r>
      <w:r>
        <w:rPr>
          <w:rFonts w:hint="eastAsia" w:ascii="Microsoft JhengHei" w:hAnsi="Microsoft JhengHei" w:eastAsia="Microsoft JhengHei"/>
          <w:b/>
          <w:sz w:val="18"/>
        </w:rPr>
        <w:t>慕华教育研究院</w:t>
      </w:r>
      <w:r>
        <w:rPr>
          <w:rFonts w:ascii="Calibri" w:hAnsi="Calibri" w:eastAsia="Calibri"/>
          <w:b/>
          <w:sz w:val="18"/>
        </w:rPr>
        <w:t>”</w:t>
      </w:r>
      <w:r>
        <w:rPr>
          <w:rFonts w:hint="eastAsia" w:ascii="Microsoft JhengHei" w:hAnsi="Microsoft JhengHei" w:eastAsia="Microsoft JhengHei"/>
          <w:b/>
          <w:spacing w:val="-1"/>
          <w:sz w:val="18"/>
        </w:rPr>
        <w:t>微信公众号或添加助教微</w:t>
      </w:r>
      <w:r>
        <w:rPr>
          <w:rFonts w:hint="eastAsia" w:ascii="Microsoft JhengHei" w:hAnsi="Microsoft JhengHei" w:eastAsia="Microsoft JhengHei"/>
          <w:b/>
          <w:sz w:val="18"/>
        </w:rPr>
        <w:t>信。</w:t>
      </w:r>
    </w:p>
    <w:p>
      <w:pPr>
        <w:spacing w:after="0" w:line="225" w:lineRule="auto"/>
        <w:jc w:val="left"/>
        <w:rPr>
          <w:rFonts w:hint="eastAsia" w:ascii="Microsoft JhengHei" w:hAnsi="Microsoft JhengHei" w:eastAsia="Microsoft JhengHei"/>
          <w:sz w:val="18"/>
        </w:rPr>
        <w:sectPr>
          <w:pgSz w:w="11910" w:h="16840"/>
          <w:pgMar w:top="1420" w:right="960" w:bottom="280" w:left="1080" w:header="720" w:footer="720" w:gutter="0"/>
        </w:sectPr>
      </w:pPr>
    </w:p>
    <w:p>
      <w:pPr>
        <w:spacing w:before="0" w:line="480" w:lineRule="exact"/>
        <w:ind w:left="1630" w:right="1747" w:firstLine="0"/>
        <w:jc w:val="center"/>
        <w:rPr>
          <w:rFonts w:ascii="Calibri" w:hAnsi="Calibri" w:eastAsia="Calibri"/>
          <w:b/>
          <w:sz w:val="30"/>
        </w:rPr>
      </w:pPr>
      <w:r>
        <w:rPr>
          <w:rFonts w:hint="eastAsia" w:ascii="Microsoft JhengHei" w:hAnsi="Microsoft JhengHei" w:eastAsia="Microsoft JhengHei"/>
          <w:b/>
          <w:color w:val="FF0000"/>
          <w:sz w:val="30"/>
        </w:rPr>
        <w:t>现在加入班级，一同开启“在线授课”学习之旅</w:t>
      </w:r>
      <w:r>
        <w:rPr>
          <w:rFonts w:ascii="Calibri" w:hAnsi="Calibri" w:eastAsia="Calibri"/>
          <w:b/>
          <w:color w:val="FF0000"/>
          <w:sz w:val="30"/>
        </w:rPr>
        <w:t>~</w:t>
      </w:r>
    </w:p>
    <w:p>
      <w:pPr>
        <w:pStyle w:val="2"/>
        <w:spacing w:line="429" w:lineRule="exact"/>
      </w:pPr>
      <w:r>
        <w:rPr>
          <w:rFonts w:ascii="Calibri" w:eastAsia="Calibri"/>
        </w:rPr>
        <w:t>1</w:t>
      </w:r>
      <w:r>
        <w:t>、打开手机微信扫描以下二维码加入雨课堂班级，足不出户免费学习所有培训课程</w:t>
      </w:r>
    </w:p>
    <w:p>
      <w:pPr>
        <w:pStyle w:val="3"/>
        <w:ind w:left="3206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2113280" cy="24955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609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16"/>
        <w:ind w:left="394" w:right="0" w:firstLine="0"/>
        <w:jc w:val="left"/>
        <w:rPr>
          <w:rFonts w:hint="eastAsia" w:ascii="Microsoft JhengHei" w:eastAsia="Microsoft JhengHei"/>
          <w:b/>
          <w:sz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4097020</wp:posOffset>
            </wp:positionH>
            <wp:positionV relativeFrom="paragraph">
              <wp:posOffset>252095</wp:posOffset>
            </wp:positionV>
            <wp:extent cx="693420" cy="7664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22" cy="76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2727325</wp:posOffset>
            </wp:positionH>
            <wp:positionV relativeFrom="paragraph">
              <wp:posOffset>255270</wp:posOffset>
            </wp:positionV>
            <wp:extent cx="694055" cy="68770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62" cy="68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5472430</wp:posOffset>
            </wp:positionH>
            <wp:positionV relativeFrom="paragraph">
              <wp:posOffset>250825</wp:posOffset>
            </wp:positionV>
            <wp:extent cx="692785" cy="68897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18" cy="68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  <w:b/>
          <w:sz w:val="24"/>
        </w:rPr>
        <w:t>2</w:t>
      </w:r>
      <w:r>
        <w:rPr>
          <w:rFonts w:hint="eastAsia" w:ascii="Microsoft JhengHei" w:eastAsia="Microsoft JhengHei"/>
          <w:b/>
          <w:sz w:val="24"/>
        </w:rPr>
        <w:t>、全程助教答疑，随时随地解决您的问题</w:t>
      </w:r>
    </w:p>
    <w:p>
      <w:pPr>
        <w:pStyle w:val="3"/>
        <w:ind w:left="789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694055" cy="69215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107" cy="69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185"/>
          <w:tab w:val="left" w:pos="5348"/>
          <w:tab w:val="left" w:pos="7599"/>
        </w:tabs>
        <w:spacing w:before="129"/>
        <w:ind w:left="845" w:right="0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sz w:val="18"/>
        </w:rPr>
        <w:t>助教：熊老师</w:t>
      </w:r>
      <w:r>
        <w:rPr>
          <w:rFonts w:hint="eastAsia" w:ascii="宋体" w:eastAsia="宋体"/>
          <w:sz w:val="18"/>
        </w:rPr>
        <w:tab/>
      </w:r>
      <w:r>
        <w:rPr>
          <w:rFonts w:hint="eastAsia" w:ascii="宋体" w:eastAsia="宋体"/>
          <w:sz w:val="18"/>
        </w:rPr>
        <w:t>助教：冯老师</w:t>
      </w:r>
      <w:r>
        <w:rPr>
          <w:rFonts w:hint="eastAsia" w:ascii="宋体" w:eastAsia="宋体"/>
          <w:sz w:val="18"/>
        </w:rPr>
        <w:tab/>
      </w:r>
      <w:r>
        <w:rPr>
          <w:rFonts w:hint="eastAsia" w:ascii="宋体" w:eastAsia="宋体"/>
          <w:spacing w:val="-3"/>
          <w:sz w:val="18"/>
        </w:rPr>
        <w:t>助</w:t>
      </w:r>
      <w:r>
        <w:rPr>
          <w:rFonts w:hint="eastAsia" w:ascii="宋体" w:eastAsia="宋体"/>
          <w:sz w:val="18"/>
        </w:rPr>
        <w:t>教：沈老师</w:t>
      </w:r>
      <w:r>
        <w:rPr>
          <w:rFonts w:hint="eastAsia" w:ascii="宋体" w:eastAsia="宋体"/>
          <w:sz w:val="18"/>
        </w:rPr>
        <w:tab/>
      </w:r>
      <w:r>
        <w:rPr>
          <w:rFonts w:hint="eastAsia" w:ascii="宋体" w:eastAsia="宋体"/>
          <w:sz w:val="18"/>
        </w:rPr>
        <w:t>助</w:t>
      </w:r>
      <w:r>
        <w:rPr>
          <w:rFonts w:hint="eastAsia" w:ascii="宋体" w:eastAsia="宋体"/>
          <w:spacing w:val="-3"/>
          <w:sz w:val="18"/>
        </w:rPr>
        <w:t>教</w:t>
      </w:r>
      <w:r>
        <w:rPr>
          <w:rFonts w:hint="eastAsia" w:ascii="宋体" w:eastAsia="宋体"/>
          <w:sz w:val="18"/>
        </w:rPr>
        <w:t>：关老师</w:t>
      </w:r>
    </w:p>
    <w:sectPr>
      <w:pgSz w:w="11910" w:h="16840"/>
      <w:pgMar w:top="1500" w:right="960" w:bottom="280" w:left="10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"/>
      <w:lvlJc w:val="left"/>
      <w:pPr>
        <w:ind w:left="1294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56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13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6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26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39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9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53" w:hanging="4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21A5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9"/>
      <w:ind w:left="394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94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94" w:hanging="42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line="322" w:lineRule="exact"/>
      <w:ind w:left="107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2020-01-30T11:18:00Z</dcterms:created>
  <dc:creator>xuetangx</dc:creator>
  <cp:lastModifiedBy>Zh</cp:lastModifiedBy>
  <dcterms:modified xsi:type="dcterms:W3CDTF">2020-01-30T12:23:20Z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2020-01-30T00:00:00Z</vt:filetime>
  </property>
  <property fmtid="{D5CDD505-2E9C-101B-9397-08002B2CF9AE}" pid="5" name="KSOProductBuildVer">
    <vt:lpwstr>2052-11.3.0.8632</vt:lpwstr>
  </property>
</Properties>
</file>