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FB" w:rsidRDefault="000C30FA" w:rsidP="000C30FA">
      <w:pPr>
        <w:spacing w:afterLines="50" w:line="300" w:lineRule="auto"/>
        <w:jc w:val="center"/>
        <w:rPr>
          <w:rFonts w:ascii="黑体" w:eastAsia="黑体" w:hAnsi="黑体"/>
          <w:b/>
          <w:bCs/>
          <w:kern w:val="24"/>
          <w:sz w:val="36"/>
          <w:szCs w:val="36"/>
        </w:rPr>
      </w:pPr>
      <w:r>
        <w:rPr>
          <w:rFonts w:ascii="黑体" w:eastAsia="黑体" w:hAnsi="黑体" w:hint="eastAsia"/>
          <w:b/>
          <w:bCs/>
          <w:kern w:val="24"/>
          <w:sz w:val="36"/>
          <w:szCs w:val="36"/>
        </w:rPr>
        <w:t>2018</w:t>
      </w:r>
      <w:r w:rsidR="002270A7">
        <w:rPr>
          <w:rFonts w:ascii="黑体" w:eastAsia="黑体" w:hAnsi="黑体" w:hint="eastAsia"/>
          <w:b/>
          <w:bCs/>
          <w:kern w:val="24"/>
          <w:sz w:val="36"/>
          <w:szCs w:val="36"/>
        </w:rPr>
        <w:t>年上海工程技术大学</w:t>
      </w:r>
      <w:r w:rsidR="002270A7">
        <w:rPr>
          <w:rFonts w:ascii="黑体" w:eastAsia="黑体" w:hAnsi="黑体" w:hint="eastAsia"/>
          <w:b/>
          <w:bCs/>
          <w:kern w:val="24"/>
          <w:sz w:val="36"/>
          <w:szCs w:val="36"/>
        </w:rPr>
        <w:t>运动会</w:t>
      </w:r>
    </w:p>
    <w:p w:rsidR="00760FFB" w:rsidRDefault="002270A7" w:rsidP="000C30FA">
      <w:pPr>
        <w:pStyle w:val="a6"/>
        <w:kinsoku w:val="0"/>
        <w:overflowPunct w:val="0"/>
        <w:spacing w:before="0" w:beforeAutospacing="0" w:afterLines="50" w:afterAutospacing="0" w:line="720" w:lineRule="auto"/>
        <w:jc w:val="center"/>
        <w:textAlignment w:val="baseline"/>
        <w:rPr>
          <w:rFonts w:ascii="黑体" w:eastAsia="黑体" w:hAnsi="黑体" w:cs="黑体"/>
          <w:b/>
          <w:bCs/>
          <w:kern w:val="24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24"/>
          <w:sz w:val="36"/>
          <w:szCs w:val="36"/>
        </w:rPr>
        <w:t>各单位筹备工作明细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 w:line="300" w:lineRule="auto"/>
        <w:textAlignment w:val="baseline"/>
        <w:rPr>
          <w:rFonts w:ascii="黑体" w:eastAsia="黑体" w:hAnsi="黑体" w:cs="黑体"/>
          <w:b/>
          <w:bCs/>
          <w:kern w:val="24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24"/>
          <w:sz w:val="28"/>
          <w:szCs w:val="28"/>
        </w:rPr>
        <w:t>一、</w:t>
      </w:r>
      <w:r>
        <w:rPr>
          <w:rFonts w:ascii="黑体" w:eastAsia="黑体" w:hAnsi="黑体" w:cs="黑体" w:hint="eastAsia"/>
          <w:b/>
          <w:bCs/>
          <w:kern w:val="24"/>
          <w:sz w:val="28"/>
          <w:szCs w:val="28"/>
        </w:rPr>
        <w:t>时间与地点</w:t>
      </w:r>
    </w:p>
    <w:p w:rsidR="00081601" w:rsidRPr="00081601" w:rsidRDefault="00081601" w:rsidP="00081601">
      <w:pPr>
        <w:pStyle w:val="a6"/>
        <w:kinsoku w:val="0"/>
        <w:overflowPunct w:val="0"/>
        <w:spacing w:before="0" w:beforeAutospacing="0" w:after="0" w:afterAutospacing="0"/>
        <w:ind w:firstLineChars="200" w:firstLine="480"/>
        <w:textAlignment w:val="baseline"/>
        <w:rPr>
          <w:rFonts w:ascii="楷体_GB2312" w:eastAsia="楷体_GB2312" w:hAnsi="黑体" w:cs="黑体" w:hint="eastAsia"/>
          <w:bCs/>
          <w:kern w:val="24"/>
        </w:rPr>
      </w:pPr>
      <w:r w:rsidRPr="00F45A30">
        <w:rPr>
          <w:rFonts w:hint="eastAsia"/>
          <w:bCs/>
        </w:rPr>
        <w:t xml:space="preserve">  </w:t>
      </w:r>
      <w:r w:rsidRPr="00081601">
        <w:rPr>
          <w:rFonts w:ascii="楷体_GB2312" w:eastAsia="楷体_GB2312" w:hAnsi="黑体" w:cs="黑体" w:hint="eastAsia"/>
          <w:bCs/>
          <w:kern w:val="24"/>
        </w:rPr>
        <w:t>（一）报名时间：4月16日(周一)12:00——4月27日（周五）12:00</w:t>
      </w:r>
    </w:p>
    <w:p w:rsidR="00081601" w:rsidRPr="00081601" w:rsidRDefault="00081601" w:rsidP="00081601">
      <w:pPr>
        <w:pStyle w:val="a6"/>
        <w:kinsoku w:val="0"/>
        <w:overflowPunct w:val="0"/>
        <w:spacing w:before="0" w:beforeAutospacing="0" w:after="0" w:afterAutospacing="0"/>
        <w:ind w:firstLineChars="200" w:firstLine="480"/>
        <w:textAlignment w:val="baseline"/>
        <w:rPr>
          <w:rFonts w:ascii="楷体_GB2312" w:eastAsia="楷体_GB2312" w:hAnsi="黑体" w:cs="黑体" w:hint="eastAsia"/>
          <w:bCs/>
          <w:kern w:val="24"/>
        </w:rPr>
      </w:pPr>
      <w:r w:rsidRPr="00081601">
        <w:rPr>
          <w:rFonts w:ascii="楷体_GB2312" w:eastAsia="楷体_GB2312" w:hAnsi="黑体" w:cs="黑体" w:hint="eastAsia"/>
          <w:bCs/>
          <w:kern w:val="24"/>
        </w:rPr>
        <w:t xml:space="preserve">  （二）彩排时间：5月11日(周五)15:00</w:t>
      </w:r>
    </w:p>
    <w:p w:rsidR="00081601" w:rsidRPr="00081601" w:rsidRDefault="00081601" w:rsidP="00081601">
      <w:pPr>
        <w:pStyle w:val="a6"/>
        <w:kinsoku w:val="0"/>
        <w:overflowPunct w:val="0"/>
        <w:spacing w:before="0" w:beforeAutospacing="0" w:after="0" w:afterAutospacing="0"/>
        <w:ind w:firstLineChars="200" w:firstLine="480"/>
        <w:textAlignment w:val="baseline"/>
        <w:rPr>
          <w:rFonts w:ascii="楷体_GB2312" w:eastAsia="楷体_GB2312" w:hAnsi="黑体" w:cs="黑体" w:hint="eastAsia"/>
          <w:bCs/>
          <w:kern w:val="24"/>
        </w:rPr>
      </w:pPr>
      <w:r w:rsidRPr="00081601">
        <w:rPr>
          <w:rFonts w:ascii="楷体_GB2312" w:eastAsia="楷体_GB2312" w:hAnsi="黑体" w:cs="黑体" w:hint="eastAsia"/>
          <w:bCs/>
          <w:kern w:val="24"/>
        </w:rPr>
        <w:t xml:space="preserve">  （三）开幕式时间：5月16日(周三) 8:30</w:t>
      </w:r>
    </w:p>
    <w:p w:rsidR="00081601" w:rsidRPr="00081601" w:rsidRDefault="00081601" w:rsidP="00081601">
      <w:pPr>
        <w:pStyle w:val="a6"/>
        <w:kinsoku w:val="0"/>
        <w:overflowPunct w:val="0"/>
        <w:spacing w:before="0" w:beforeAutospacing="0" w:after="0" w:afterAutospacing="0"/>
        <w:ind w:firstLineChars="200" w:firstLine="480"/>
        <w:textAlignment w:val="baseline"/>
        <w:rPr>
          <w:rFonts w:ascii="楷体_GB2312" w:eastAsia="楷体_GB2312" w:hAnsi="黑体" w:cs="黑体" w:hint="eastAsia"/>
          <w:bCs/>
          <w:kern w:val="24"/>
        </w:rPr>
      </w:pPr>
      <w:r w:rsidRPr="00081601">
        <w:rPr>
          <w:rFonts w:ascii="楷体_GB2312" w:eastAsia="楷体_GB2312" w:hAnsi="黑体" w:cs="黑体" w:hint="eastAsia"/>
          <w:bCs/>
          <w:kern w:val="24"/>
        </w:rPr>
        <w:t xml:space="preserve">  （四）竞赛时间：5月16日(周三) 10:00</w:t>
      </w:r>
    </w:p>
    <w:p w:rsidR="00760FFB" w:rsidRPr="00081601" w:rsidRDefault="00081601" w:rsidP="00081601">
      <w:pPr>
        <w:pStyle w:val="a6"/>
        <w:kinsoku w:val="0"/>
        <w:overflowPunct w:val="0"/>
        <w:spacing w:before="0" w:beforeAutospacing="0" w:after="0" w:afterAutospacing="0"/>
        <w:ind w:firstLineChars="200" w:firstLine="480"/>
        <w:textAlignment w:val="baseline"/>
        <w:rPr>
          <w:rFonts w:ascii="楷体_GB2312" w:eastAsia="楷体_GB2312" w:hAnsi="黑体" w:cs="黑体"/>
          <w:bCs/>
          <w:kern w:val="24"/>
        </w:rPr>
      </w:pPr>
      <w:r w:rsidRPr="00081601">
        <w:rPr>
          <w:rFonts w:ascii="楷体_GB2312" w:eastAsia="楷体_GB2312" w:hAnsi="黑体" w:cs="黑体" w:hint="eastAsia"/>
          <w:bCs/>
          <w:kern w:val="24"/>
        </w:rPr>
        <w:t>  </w:t>
      </w:r>
      <w:r w:rsidRPr="00081601">
        <w:rPr>
          <w:rFonts w:ascii="楷体_GB2312" w:eastAsia="楷体_GB2312" w:hAnsi="黑体" w:cs="黑体" w:hint="eastAsia"/>
          <w:bCs/>
          <w:kern w:val="24"/>
        </w:rPr>
        <w:t>注：如遇特殊天气，活动时间另行通知。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 w:line="300" w:lineRule="auto"/>
        <w:textAlignment w:val="baseline"/>
        <w:rPr>
          <w:rFonts w:ascii="黑体" w:eastAsia="黑体" w:hAnsi="黑体" w:cs="黑体"/>
          <w:b/>
          <w:bCs/>
          <w:kern w:val="24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24"/>
          <w:sz w:val="28"/>
          <w:szCs w:val="28"/>
        </w:rPr>
        <w:t>二、入场式方阵安排与要求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/>
        <w:ind w:firstLineChars="200" w:firstLine="480"/>
        <w:textAlignment w:val="baseline"/>
        <w:rPr>
          <w:rFonts w:ascii="楷体_GB2312" w:eastAsia="楷体_GB2312" w:hAnsi="黑体" w:cs="黑体"/>
          <w:b/>
          <w:bCs/>
          <w:color w:val="FF0000"/>
          <w:kern w:val="24"/>
        </w:rPr>
      </w:pPr>
      <w:r>
        <w:rPr>
          <w:rFonts w:ascii="楷体_GB2312" w:eastAsia="楷体_GB2312" w:hAnsi="黑体" w:cs="黑体" w:hint="eastAsia"/>
          <w:bCs/>
          <w:kern w:val="24"/>
        </w:rPr>
        <w:t>（</w:t>
      </w:r>
      <w:r>
        <w:rPr>
          <w:rFonts w:ascii="楷体_GB2312" w:eastAsia="楷体_GB2312" w:hAnsi="黑体" w:cs="黑体"/>
          <w:bCs/>
          <w:kern w:val="24"/>
        </w:rPr>
        <w:t>1</w:t>
      </w:r>
      <w:r>
        <w:rPr>
          <w:rFonts w:ascii="楷体_GB2312" w:eastAsia="楷体_GB2312" w:hAnsi="黑体" w:cs="黑体" w:hint="eastAsia"/>
          <w:bCs/>
          <w:kern w:val="24"/>
        </w:rPr>
        <w:t>）人数要求：以学院为单位组织好学生进行入场式方阵。院领导</w:t>
      </w:r>
      <w:r>
        <w:rPr>
          <w:rFonts w:ascii="楷体_GB2312" w:eastAsia="楷体_GB2312" w:hAnsi="黑体" w:cs="黑体"/>
          <w:bCs/>
          <w:kern w:val="24"/>
        </w:rPr>
        <w:t>1</w:t>
      </w:r>
      <w:r>
        <w:rPr>
          <w:rFonts w:ascii="楷体_GB2312" w:eastAsia="楷体_GB2312" w:hAnsi="黑体" w:cs="黑体" w:hint="eastAsia"/>
          <w:bCs/>
          <w:kern w:val="24"/>
        </w:rPr>
        <w:t>名，学生方阵</w:t>
      </w:r>
      <w:r>
        <w:rPr>
          <w:rFonts w:ascii="楷体_GB2312" w:eastAsia="楷体_GB2312" w:hAnsi="黑体" w:cs="黑体" w:hint="eastAsia"/>
          <w:bCs/>
          <w:kern w:val="24"/>
          <w:sz w:val="28"/>
          <w:szCs w:val="28"/>
        </w:rPr>
        <w:t>24</w:t>
      </w:r>
      <w:r>
        <w:rPr>
          <w:rFonts w:ascii="楷体_GB2312" w:eastAsia="楷体_GB2312" w:hAnsi="黑体" w:cs="黑体" w:hint="eastAsia"/>
          <w:bCs/>
          <w:kern w:val="24"/>
        </w:rPr>
        <w:t>人（</w:t>
      </w:r>
      <w:r>
        <w:rPr>
          <w:rFonts w:ascii="楷体_GB2312" w:eastAsia="楷体_GB2312" w:hAnsi="黑体" w:cs="黑体" w:hint="eastAsia"/>
          <w:bCs/>
          <w:kern w:val="24"/>
        </w:rPr>
        <w:t>4</w:t>
      </w:r>
      <w:r>
        <w:rPr>
          <w:rFonts w:ascii="楷体_GB2312" w:eastAsia="楷体_GB2312" w:hAnsi="黑体" w:cs="黑体"/>
          <w:bCs/>
          <w:kern w:val="24"/>
        </w:rPr>
        <w:t>*</w:t>
      </w:r>
      <w:r>
        <w:rPr>
          <w:rFonts w:ascii="楷体_GB2312" w:eastAsia="楷体_GB2312" w:hAnsi="黑体" w:cs="黑体" w:hint="eastAsia"/>
          <w:bCs/>
          <w:kern w:val="24"/>
        </w:rPr>
        <w:t>6</w:t>
      </w:r>
      <w:r>
        <w:rPr>
          <w:rFonts w:ascii="楷体_GB2312" w:eastAsia="楷体_GB2312" w:hAnsi="黑体" w:cs="黑体" w:hint="eastAsia"/>
          <w:bCs/>
          <w:kern w:val="24"/>
        </w:rPr>
        <w:t>）和旗手（</w:t>
      </w:r>
      <w:r>
        <w:rPr>
          <w:rFonts w:ascii="楷体_GB2312" w:eastAsia="楷体_GB2312" w:hAnsi="黑体" w:cs="黑体"/>
          <w:bCs/>
          <w:kern w:val="24"/>
        </w:rPr>
        <w:t>1</w:t>
      </w:r>
      <w:r>
        <w:rPr>
          <w:rFonts w:ascii="楷体_GB2312" w:eastAsia="楷体_GB2312" w:hAnsi="黑体" w:cs="黑体" w:hint="eastAsia"/>
          <w:bCs/>
          <w:kern w:val="24"/>
        </w:rPr>
        <w:t>名）。另外，</w:t>
      </w:r>
      <w:r>
        <w:rPr>
          <w:rFonts w:ascii="楷体_GB2312" w:eastAsia="楷体_GB2312" w:hAnsi="黑体" w:cs="黑体" w:hint="eastAsia"/>
          <w:b/>
          <w:bCs/>
          <w:kern w:val="24"/>
        </w:rPr>
        <w:t>教工入场式方阵由工会统一组织安排。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/>
        <w:ind w:firstLineChars="200" w:firstLine="480"/>
        <w:textAlignment w:val="baseline"/>
        <w:rPr>
          <w:rFonts w:ascii="楷体_GB2312" w:eastAsia="楷体_GB2312" w:hAnsi="黑体" w:cs="黑体"/>
          <w:bCs/>
          <w:kern w:val="24"/>
        </w:rPr>
      </w:pPr>
      <w:r>
        <w:rPr>
          <w:rFonts w:ascii="楷体_GB2312" w:eastAsia="楷体_GB2312" w:hAnsi="黑体" w:cs="黑体" w:hint="eastAsia"/>
          <w:bCs/>
          <w:kern w:val="24"/>
        </w:rPr>
        <w:t>（</w:t>
      </w:r>
      <w:r>
        <w:rPr>
          <w:rFonts w:ascii="楷体_GB2312" w:eastAsia="楷体_GB2312" w:hAnsi="黑体" w:cs="黑体"/>
          <w:bCs/>
          <w:kern w:val="24"/>
        </w:rPr>
        <w:t>2</w:t>
      </w:r>
      <w:r>
        <w:rPr>
          <w:rFonts w:ascii="楷体_GB2312" w:eastAsia="楷体_GB2312" w:hAnsi="黑体" w:cs="黑体" w:hint="eastAsia"/>
          <w:bCs/>
          <w:kern w:val="24"/>
        </w:rPr>
        <w:t>）为展现各入方阵队伍的精神状态，</w:t>
      </w:r>
      <w:proofErr w:type="gramStart"/>
      <w:r>
        <w:rPr>
          <w:rFonts w:ascii="楷体_GB2312" w:eastAsia="楷体_GB2312" w:hAnsi="黑体" w:cs="黑体" w:hint="eastAsia"/>
          <w:bCs/>
          <w:kern w:val="24"/>
        </w:rPr>
        <w:t>各方阵须</w:t>
      </w:r>
      <w:r>
        <w:rPr>
          <w:rFonts w:ascii="楷体_GB2312" w:eastAsia="楷体_GB2312" w:hAnsi="黑体" w:cs="黑体" w:hint="eastAsia"/>
          <w:b/>
          <w:bCs/>
          <w:kern w:val="24"/>
          <w:u w:val="single"/>
        </w:rPr>
        <w:t>正步走</w:t>
      </w:r>
      <w:proofErr w:type="gramEnd"/>
      <w:r>
        <w:rPr>
          <w:rFonts w:ascii="楷体_GB2312" w:eastAsia="楷体_GB2312" w:hAnsi="黑体" w:cs="黑体" w:hint="eastAsia"/>
          <w:bCs/>
          <w:kern w:val="24"/>
        </w:rPr>
        <w:t>通过主席台。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/>
        <w:ind w:firstLineChars="200" w:firstLine="480"/>
        <w:textAlignment w:val="baseline"/>
        <w:rPr>
          <w:rFonts w:ascii="楷体_GB2312" w:eastAsia="楷体_GB2312" w:hAnsi="黑体" w:cs="黑体"/>
          <w:bCs/>
          <w:kern w:val="24"/>
        </w:rPr>
      </w:pPr>
      <w:r>
        <w:rPr>
          <w:rFonts w:ascii="楷体_GB2312" w:eastAsia="楷体_GB2312" w:hAnsi="黑体" w:cs="黑体" w:hint="eastAsia"/>
          <w:bCs/>
          <w:kern w:val="24"/>
        </w:rPr>
        <w:t>（</w:t>
      </w:r>
      <w:r>
        <w:rPr>
          <w:rFonts w:ascii="楷体_GB2312" w:eastAsia="楷体_GB2312" w:hAnsi="黑体" w:cs="黑体"/>
          <w:bCs/>
          <w:kern w:val="24"/>
        </w:rPr>
        <w:t>3</w:t>
      </w:r>
      <w:r>
        <w:rPr>
          <w:rFonts w:ascii="楷体_GB2312" w:eastAsia="楷体_GB2312" w:hAnsi="黑体" w:cs="黑体" w:hint="eastAsia"/>
          <w:bCs/>
          <w:kern w:val="24"/>
        </w:rPr>
        <w:t>）各入场式方阵在主席台前不得有停顿，各方阵在通过主席台时，可响亮呼喊口号，口号自主征集决定。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/>
        <w:ind w:firstLineChars="200" w:firstLine="480"/>
        <w:textAlignment w:val="baseline"/>
        <w:rPr>
          <w:rFonts w:ascii="楷体_GB2312" w:eastAsia="楷体_GB2312" w:hAnsi="黑体" w:cs="黑体"/>
          <w:bCs/>
          <w:kern w:val="24"/>
        </w:rPr>
      </w:pPr>
      <w:r>
        <w:rPr>
          <w:rFonts w:ascii="楷体_GB2312" w:eastAsia="楷体_GB2312" w:hAnsi="黑体" w:cs="黑体" w:hint="eastAsia"/>
          <w:bCs/>
          <w:kern w:val="24"/>
        </w:rPr>
        <w:t>（</w:t>
      </w:r>
      <w:r>
        <w:rPr>
          <w:rFonts w:ascii="楷体_GB2312" w:eastAsia="楷体_GB2312" w:hAnsi="黑体" w:cs="黑体"/>
          <w:bCs/>
          <w:kern w:val="24"/>
        </w:rPr>
        <w:t>4</w:t>
      </w:r>
      <w:r>
        <w:rPr>
          <w:rFonts w:ascii="楷体_GB2312" w:eastAsia="楷体_GB2312" w:hAnsi="黑体" w:cs="黑体" w:hint="eastAsia"/>
          <w:bCs/>
          <w:kern w:val="24"/>
        </w:rPr>
        <w:t>）口号要求：口号要健康、积极，有鲜明的体育特色，能反映良好的体育精神风貌，口号由各方阵自主征集。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 w:line="300" w:lineRule="auto"/>
        <w:textAlignment w:val="baseline"/>
        <w:rPr>
          <w:rFonts w:ascii="黑体" w:eastAsia="黑体" w:hAnsi="黑体" w:cs="黑体"/>
          <w:b/>
          <w:bCs/>
          <w:kern w:val="24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24"/>
          <w:sz w:val="28"/>
          <w:szCs w:val="28"/>
        </w:rPr>
        <w:t>三、观众安排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 w:line="300" w:lineRule="auto"/>
        <w:ind w:firstLineChars="200" w:firstLine="480"/>
        <w:textAlignment w:val="baseline"/>
        <w:rPr>
          <w:rFonts w:ascii="楷体_GB2312" w:eastAsia="楷体_GB2312" w:hAnsi="黑体" w:cs="黑体"/>
          <w:bCs/>
          <w:kern w:val="24"/>
        </w:rPr>
      </w:pPr>
      <w:r>
        <w:rPr>
          <w:rFonts w:ascii="楷体_GB2312" w:eastAsia="楷体_GB2312" w:hAnsi="黑体" w:cs="黑体" w:hint="eastAsia"/>
          <w:bCs/>
          <w:kern w:val="24"/>
        </w:rPr>
        <w:t>按组委会安排的各学院观众指定位置，组织好观众，确保观众人数，为运动会加油助威。</w:t>
      </w:r>
      <w:r>
        <w:rPr>
          <w:rFonts w:ascii="楷体_GB2312" w:eastAsia="楷体_GB2312" w:hAnsi="黑体" w:cs="黑体" w:hint="eastAsia"/>
          <w:b/>
          <w:bCs/>
          <w:kern w:val="24"/>
          <w:u w:val="single"/>
        </w:rPr>
        <w:t>各学院观众安排位置及人数要求，以秩序</w:t>
      </w:r>
      <w:proofErr w:type="gramStart"/>
      <w:r>
        <w:rPr>
          <w:rFonts w:ascii="楷体_GB2312" w:eastAsia="楷体_GB2312" w:hAnsi="黑体" w:cs="黑体" w:hint="eastAsia"/>
          <w:b/>
          <w:bCs/>
          <w:kern w:val="24"/>
          <w:u w:val="single"/>
        </w:rPr>
        <w:t>册</w:t>
      </w:r>
      <w:proofErr w:type="gramEnd"/>
      <w:r>
        <w:rPr>
          <w:rFonts w:ascii="楷体_GB2312" w:eastAsia="楷体_GB2312" w:hAnsi="黑体" w:cs="黑体" w:hint="eastAsia"/>
          <w:b/>
          <w:bCs/>
          <w:kern w:val="24"/>
          <w:u w:val="single"/>
        </w:rPr>
        <w:t>为准。</w:t>
      </w:r>
      <w:r>
        <w:rPr>
          <w:rFonts w:ascii="楷体_GB2312" w:eastAsia="楷体_GB2312" w:hAnsi="黑体" w:cs="黑体" w:hint="eastAsia"/>
          <w:bCs/>
          <w:kern w:val="24"/>
        </w:rPr>
        <w:t>相关学生观众课外锻炼减免依据《上海工程技术大学课外体育锻炼管理条例》执行。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 w:line="300" w:lineRule="auto"/>
        <w:textAlignment w:val="baseline"/>
        <w:rPr>
          <w:rFonts w:ascii="黑体" w:eastAsia="黑体" w:hAnsi="黑体" w:cs="黑体"/>
          <w:b/>
          <w:bCs/>
          <w:kern w:val="24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24"/>
          <w:sz w:val="28"/>
          <w:szCs w:val="28"/>
        </w:rPr>
        <w:t>四、教工广播操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/>
        <w:ind w:firstLineChars="200" w:firstLine="480"/>
        <w:textAlignment w:val="baseline"/>
        <w:rPr>
          <w:rFonts w:ascii="楷体_GB2312" w:eastAsia="楷体_GB2312" w:hAnsi="黑体" w:cs="黑体"/>
          <w:bCs/>
          <w:kern w:val="24"/>
        </w:rPr>
      </w:pPr>
      <w:r>
        <w:rPr>
          <w:rFonts w:ascii="楷体_GB2312" w:eastAsia="楷体_GB2312" w:hAnsi="黑体" w:cs="黑体" w:hint="eastAsia"/>
          <w:bCs/>
          <w:kern w:val="24"/>
        </w:rPr>
        <w:t>（</w:t>
      </w:r>
      <w:r>
        <w:rPr>
          <w:rFonts w:ascii="楷体_GB2312" w:eastAsia="楷体_GB2312" w:hAnsi="黑体" w:cs="黑体"/>
          <w:bCs/>
          <w:kern w:val="24"/>
        </w:rPr>
        <w:t>1</w:t>
      </w:r>
      <w:r>
        <w:rPr>
          <w:rFonts w:ascii="楷体_GB2312" w:eastAsia="楷体_GB2312" w:hAnsi="黑体" w:cs="黑体" w:hint="eastAsia"/>
          <w:bCs/>
          <w:kern w:val="24"/>
        </w:rPr>
        <w:t>）教工广播操作为本次运动会开幕式的一个展演项目，同时又是比赛项目，请各相关单位认真组织落实。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/>
        <w:ind w:firstLineChars="200" w:firstLine="480"/>
        <w:textAlignment w:val="baseline"/>
        <w:rPr>
          <w:rFonts w:ascii="楷体_GB2312" w:eastAsia="楷体_GB2312" w:hAnsi="黑体" w:cs="黑体"/>
          <w:bCs/>
          <w:kern w:val="24"/>
        </w:rPr>
      </w:pPr>
      <w:r>
        <w:rPr>
          <w:rFonts w:ascii="楷体_GB2312" w:eastAsia="楷体_GB2312" w:hAnsi="黑体" w:cs="黑体" w:hint="eastAsia"/>
          <w:bCs/>
          <w:kern w:val="24"/>
        </w:rPr>
        <w:t>（</w:t>
      </w:r>
      <w:r>
        <w:rPr>
          <w:rFonts w:ascii="楷体_GB2312" w:eastAsia="楷体_GB2312" w:hAnsi="黑体" w:cs="黑体" w:hint="eastAsia"/>
          <w:bCs/>
          <w:kern w:val="24"/>
        </w:rPr>
        <w:t>2</w:t>
      </w:r>
      <w:r>
        <w:rPr>
          <w:rFonts w:ascii="楷体_GB2312" w:eastAsia="楷体_GB2312" w:hAnsi="黑体" w:cs="黑体" w:hint="eastAsia"/>
          <w:bCs/>
          <w:kern w:val="24"/>
        </w:rPr>
        <w:t>）人数要求：各单位参演</w:t>
      </w:r>
      <w:r w:rsidRPr="00081601">
        <w:rPr>
          <w:rFonts w:ascii="楷体_GB2312" w:eastAsia="楷体_GB2312" w:hAnsi="黑体" w:cs="黑体" w:hint="eastAsia"/>
          <w:bCs/>
          <w:color w:val="FF0000"/>
          <w:kern w:val="24"/>
        </w:rPr>
        <w:t>人数为</w:t>
      </w:r>
      <w:r w:rsidRPr="00081601">
        <w:rPr>
          <w:rFonts w:ascii="楷体_GB2312" w:eastAsia="楷体_GB2312" w:hAnsi="黑体" w:cs="黑体" w:hint="eastAsia"/>
          <w:bCs/>
          <w:color w:val="FF0000"/>
          <w:kern w:val="24"/>
        </w:rPr>
        <w:t>10</w:t>
      </w:r>
      <w:r w:rsidRPr="00081601">
        <w:rPr>
          <w:rFonts w:ascii="楷体_GB2312" w:eastAsia="楷体_GB2312" w:hAnsi="黑体" w:cs="黑体" w:hint="eastAsia"/>
          <w:bCs/>
          <w:color w:val="FF0000"/>
          <w:kern w:val="24"/>
        </w:rPr>
        <w:t>人</w:t>
      </w:r>
      <w:r>
        <w:rPr>
          <w:rFonts w:ascii="楷体_GB2312" w:eastAsia="楷体_GB2312" w:hAnsi="黑体" w:cs="黑体" w:hint="eastAsia"/>
          <w:bCs/>
          <w:kern w:val="24"/>
        </w:rPr>
        <w:t>不限男女，须含一名副处级以上领导</w:t>
      </w:r>
      <w:r>
        <w:rPr>
          <w:rFonts w:ascii="楷体_GB2312" w:eastAsia="楷体_GB2312" w:hAnsi="黑体" w:cs="黑体" w:hint="eastAsia"/>
          <w:bCs/>
          <w:kern w:val="24"/>
        </w:rPr>
        <w:t>。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 w:line="300" w:lineRule="auto"/>
        <w:textAlignment w:val="baseline"/>
        <w:rPr>
          <w:rFonts w:ascii="黑体" w:eastAsia="黑体" w:hAnsi="黑体" w:cs="黑体"/>
          <w:b/>
          <w:bCs/>
          <w:kern w:val="24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24"/>
          <w:sz w:val="28"/>
          <w:szCs w:val="28"/>
        </w:rPr>
        <w:t>四、解说稿和报道稿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 w:line="300" w:lineRule="auto"/>
        <w:ind w:firstLineChars="200" w:firstLine="480"/>
        <w:textAlignment w:val="baseline"/>
        <w:rPr>
          <w:rFonts w:ascii="楷体_GB2312" w:eastAsia="楷体_GB2312" w:hAnsi="黑体" w:cs="黑体"/>
          <w:bCs/>
          <w:color w:val="FF0000"/>
          <w:kern w:val="24"/>
        </w:rPr>
      </w:pPr>
      <w:r>
        <w:rPr>
          <w:rFonts w:ascii="楷体_GB2312" w:eastAsia="楷体_GB2312" w:hAnsi="黑体" w:cs="黑体" w:hint="eastAsia"/>
          <w:bCs/>
          <w:kern w:val="24"/>
        </w:rPr>
        <w:t>（</w:t>
      </w:r>
      <w:r>
        <w:rPr>
          <w:rFonts w:ascii="楷体_GB2312" w:eastAsia="楷体_GB2312" w:hAnsi="黑体" w:cs="黑体"/>
          <w:bCs/>
          <w:kern w:val="24"/>
        </w:rPr>
        <w:t>1</w:t>
      </w:r>
      <w:r>
        <w:rPr>
          <w:rFonts w:ascii="楷体_GB2312" w:eastAsia="楷体_GB2312" w:hAnsi="黑体" w:cs="黑体" w:hint="eastAsia"/>
          <w:bCs/>
          <w:kern w:val="24"/>
        </w:rPr>
        <w:t>）各入场式方阵须认真准备好</w:t>
      </w:r>
      <w:r>
        <w:rPr>
          <w:rFonts w:ascii="楷体_GB2312" w:eastAsia="楷体_GB2312" w:hAnsi="黑体" w:cs="黑体" w:hint="eastAsia"/>
          <w:b/>
          <w:bCs/>
          <w:kern w:val="24"/>
        </w:rPr>
        <w:t>解说稿</w:t>
      </w:r>
      <w:r>
        <w:rPr>
          <w:rFonts w:ascii="楷体_GB2312" w:eastAsia="楷体_GB2312" w:hAnsi="黑体" w:cs="黑体" w:hint="eastAsia"/>
          <w:bCs/>
          <w:kern w:val="24"/>
        </w:rPr>
        <w:t>，字数控制在</w:t>
      </w:r>
      <w:r>
        <w:rPr>
          <w:rFonts w:ascii="楷体_GB2312" w:eastAsia="楷体_GB2312" w:hAnsi="黑体" w:cs="黑体" w:hint="eastAsia"/>
          <w:bCs/>
          <w:kern w:val="24"/>
        </w:rPr>
        <w:t>100</w:t>
      </w:r>
      <w:r>
        <w:rPr>
          <w:rFonts w:ascii="楷体_GB2312" w:eastAsia="楷体_GB2312" w:hAnsi="黑体" w:cs="黑体" w:hint="eastAsia"/>
          <w:bCs/>
          <w:kern w:val="24"/>
        </w:rPr>
        <w:t>字左右，简明扼要地介绍学院情况，尤其是学院体育工作开展情况，</w:t>
      </w:r>
      <w:r>
        <w:rPr>
          <w:rFonts w:ascii="楷体_GB2312" w:eastAsia="楷体_GB2312" w:hAnsi="黑体" w:cs="黑体" w:hint="eastAsia"/>
          <w:bCs/>
          <w:color w:val="FF0000"/>
          <w:kern w:val="24"/>
        </w:rPr>
        <w:t>并于</w:t>
      </w:r>
      <w:r>
        <w:rPr>
          <w:rFonts w:ascii="楷体_GB2312" w:eastAsia="楷体_GB2312" w:hAnsi="黑体" w:cs="黑体" w:hint="eastAsia"/>
          <w:b/>
          <w:bCs/>
          <w:color w:val="FF0000"/>
          <w:kern w:val="24"/>
          <w:u w:val="single"/>
        </w:rPr>
        <w:t>4</w:t>
      </w:r>
      <w:r>
        <w:rPr>
          <w:rFonts w:ascii="楷体_GB2312" w:eastAsia="楷体_GB2312" w:hAnsi="黑体" w:cs="黑体" w:hint="eastAsia"/>
          <w:b/>
          <w:bCs/>
          <w:color w:val="FF0000"/>
          <w:kern w:val="24"/>
          <w:u w:val="single"/>
        </w:rPr>
        <w:t>月</w:t>
      </w:r>
      <w:r w:rsidR="00081601">
        <w:rPr>
          <w:rFonts w:ascii="楷体_GB2312" w:eastAsia="楷体_GB2312" w:hAnsi="黑体" w:cs="黑体" w:hint="eastAsia"/>
          <w:b/>
          <w:bCs/>
          <w:color w:val="FF0000"/>
          <w:kern w:val="24"/>
          <w:u w:val="single"/>
        </w:rPr>
        <w:t>27</w:t>
      </w:r>
      <w:r>
        <w:rPr>
          <w:rFonts w:ascii="楷体_GB2312" w:eastAsia="楷体_GB2312" w:hAnsi="黑体" w:cs="黑体" w:hint="eastAsia"/>
          <w:b/>
          <w:bCs/>
          <w:color w:val="FF0000"/>
          <w:kern w:val="24"/>
          <w:u w:val="single"/>
        </w:rPr>
        <w:t>日</w:t>
      </w:r>
      <w:r>
        <w:rPr>
          <w:rFonts w:ascii="楷体_GB2312" w:eastAsia="楷体_GB2312" w:hAnsi="黑体" w:cs="黑体"/>
          <w:b/>
          <w:bCs/>
          <w:color w:val="FF0000"/>
          <w:kern w:val="24"/>
          <w:u w:val="single"/>
        </w:rPr>
        <w:t>12</w:t>
      </w:r>
      <w:r>
        <w:rPr>
          <w:rFonts w:ascii="楷体_GB2312" w:eastAsia="楷体_GB2312" w:hAnsi="黑体" w:cs="黑体" w:hint="eastAsia"/>
          <w:b/>
          <w:bCs/>
          <w:color w:val="FF0000"/>
          <w:kern w:val="24"/>
          <w:u w:val="single"/>
        </w:rPr>
        <w:t>点</w:t>
      </w:r>
      <w:r>
        <w:rPr>
          <w:rFonts w:ascii="楷体_GB2312" w:eastAsia="楷体_GB2312" w:hAnsi="黑体" w:cs="黑体" w:hint="eastAsia"/>
          <w:bCs/>
          <w:color w:val="FF0000"/>
          <w:kern w:val="24"/>
        </w:rPr>
        <w:t>前连同</w:t>
      </w:r>
      <w:r>
        <w:rPr>
          <w:rFonts w:ascii="楷体_GB2312" w:eastAsia="楷体_GB2312" w:hAnsi="黑体" w:cs="黑体" w:hint="eastAsia"/>
          <w:b/>
          <w:bCs/>
          <w:color w:val="FF0000"/>
          <w:kern w:val="24"/>
          <w:u w:val="single"/>
        </w:rPr>
        <w:t>报名表</w:t>
      </w:r>
      <w:r>
        <w:rPr>
          <w:rFonts w:ascii="楷体_GB2312" w:eastAsia="楷体_GB2312" w:hAnsi="黑体" w:cs="黑体" w:hint="eastAsia"/>
          <w:bCs/>
          <w:color w:val="FF0000"/>
          <w:kern w:val="24"/>
        </w:rPr>
        <w:t>一同提交。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 w:line="300" w:lineRule="auto"/>
        <w:ind w:firstLineChars="200" w:firstLine="480"/>
        <w:textAlignment w:val="baseline"/>
        <w:rPr>
          <w:rFonts w:ascii="楷体_GB2312" w:eastAsia="楷体_GB2312" w:hAnsi="黑体" w:cs="黑体"/>
          <w:bCs/>
          <w:kern w:val="24"/>
        </w:rPr>
      </w:pPr>
      <w:r>
        <w:rPr>
          <w:rFonts w:ascii="楷体_GB2312" w:eastAsia="楷体_GB2312" w:hAnsi="黑体" w:cs="黑体" w:hint="eastAsia"/>
          <w:bCs/>
          <w:kern w:val="24"/>
        </w:rPr>
        <w:t>（</w:t>
      </w:r>
      <w:r>
        <w:rPr>
          <w:rFonts w:ascii="楷体_GB2312" w:eastAsia="楷体_GB2312" w:hAnsi="黑体" w:cs="黑体"/>
          <w:bCs/>
          <w:kern w:val="24"/>
        </w:rPr>
        <w:t>2</w:t>
      </w:r>
      <w:r>
        <w:rPr>
          <w:rFonts w:ascii="楷体_GB2312" w:eastAsia="楷体_GB2312" w:hAnsi="黑体" w:cs="黑体" w:hint="eastAsia"/>
          <w:bCs/>
          <w:kern w:val="24"/>
        </w:rPr>
        <w:t>）鼓励学生撰写新闻报道稿为教师和同学们加油助威，鼓励各学院通过微信、校园主页等发布相关运动会新闻。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 w:line="300" w:lineRule="auto"/>
        <w:ind w:firstLineChars="200" w:firstLine="480"/>
        <w:textAlignment w:val="baseline"/>
        <w:rPr>
          <w:rFonts w:ascii="楷体_GB2312" w:eastAsia="楷体_GB2312" w:hAnsi="黑体" w:cs="黑体"/>
          <w:bCs/>
          <w:kern w:val="24"/>
        </w:rPr>
      </w:pPr>
      <w:r>
        <w:rPr>
          <w:rFonts w:ascii="楷体_GB2312" w:eastAsia="楷体_GB2312" w:hAnsi="黑体" w:cs="黑体" w:hint="eastAsia"/>
          <w:bCs/>
          <w:kern w:val="24"/>
        </w:rPr>
        <w:lastRenderedPageBreak/>
        <w:t>（</w:t>
      </w:r>
      <w:r>
        <w:rPr>
          <w:rFonts w:ascii="楷体_GB2312" w:eastAsia="楷体_GB2312" w:hAnsi="黑体" w:cs="黑体"/>
          <w:bCs/>
          <w:kern w:val="24"/>
        </w:rPr>
        <w:t>3</w:t>
      </w:r>
      <w:r>
        <w:rPr>
          <w:rFonts w:ascii="楷体_GB2312" w:eastAsia="楷体_GB2312" w:hAnsi="黑体" w:cs="黑体" w:hint="eastAsia"/>
          <w:bCs/>
          <w:kern w:val="24"/>
        </w:rPr>
        <w:t>）比赛期间各学院至少提交</w:t>
      </w:r>
      <w:r>
        <w:rPr>
          <w:rFonts w:ascii="楷体_GB2312" w:eastAsia="楷体_GB2312" w:hAnsi="黑体" w:cs="黑体"/>
          <w:bCs/>
          <w:kern w:val="24"/>
        </w:rPr>
        <w:t>2</w:t>
      </w:r>
      <w:r>
        <w:rPr>
          <w:rFonts w:ascii="楷体_GB2312" w:eastAsia="楷体_GB2312" w:hAnsi="黑体" w:cs="黑体" w:hint="eastAsia"/>
          <w:bCs/>
          <w:kern w:val="24"/>
        </w:rPr>
        <w:t>篇新闻报道稿至组委会，以便组委会对各学院运动会情况进行新闻报道。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 w:line="300" w:lineRule="auto"/>
        <w:textAlignment w:val="baseline"/>
        <w:rPr>
          <w:rFonts w:ascii="黑体" w:eastAsia="黑体" w:hAnsi="黑体" w:cs="黑体"/>
          <w:b/>
          <w:bCs/>
          <w:kern w:val="24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24"/>
          <w:sz w:val="28"/>
          <w:szCs w:val="28"/>
        </w:rPr>
        <w:t>五、服装要求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 w:line="300" w:lineRule="auto"/>
        <w:ind w:firstLineChars="200" w:firstLine="480"/>
        <w:textAlignment w:val="baseline"/>
        <w:rPr>
          <w:rFonts w:ascii="楷体_GB2312" w:eastAsia="楷体_GB2312" w:hAnsi="黑体" w:cs="黑体"/>
          <w:bCs/>
          <w:kern w:val="24"/>
        </w:rPr>
      </w:pPr>
      <w:r>
        <w:rPr>
          <w:rFonts w:ascii="楷体_GB2312" w:eastAsia="楷体_GB2312" w:hAnsi="黑体" w:cs="黑体" w:hint="eastAsia"/>
          <w:bCs/>
          <w:kern w:val="24"/>
        </w:rPr>
        <w:t>各入场式方阵和教工广播操展演的服装，由各学院自行购置，服装要求统一、大方。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 w:line="300" w:lineRule="auto"/>
        <w:textAlignment w:val="baseline"/>
        <w:rPr>
          <w:rFonts w:ascii="黑体" w:eastAsia="黑体" w:hAnsi="黑体" w:cs="黑体"/>
          <w:b/>
          <w:bCs/>
          <w:kern w:val="24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24"/>
          <w:sz w:val="28"/>
          <w:szCs w:val="28"/>
        </w:rPr>
        <w:t>六</w:t>
      </w:r>
      <w:r>
        <w:rPr>
          <w:rFonts w:ascii="黑体" w:eastAsia="黑体" w:hAnsi="黑体" w:cs="黑体" w:hint="eastAsia"/>
          <w:b/>
          <w:bCs/>
          <w:kern w:val="24"/>
          <w:sz w:val="28"/>
          <w:szCs w:val="28"/>
        </w:rPr>
        <w:t>、</w:t>
      </w:r>
      <w:r>
        <w:rPr>
          <w:rFonts w:ascii="黑体" w:eastAsia="黑体" w:hAnsi="黑体" w:cs="黑体" w:hint="eastAsia"/>
          <w:b/>
          <w:bCs/>
          <w:kern w:val="24"/>
          <w:sz w:val="28"/>
          <w:szCs w:val="28"/>
        </w:rPr>
        <w:t>组织报名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 w:line="300" w:lineRule="auto"/>
        <w:ind w:firstLineChars="200" w:firstLine="480"/>
        <w:textAlignment w:val="baseline"/>
        <w:rPr>
          <w:rFonts w:ascii="楷体_GB2312" w:eastAsia="楷体_GB2312" w:hAnsi="黑体" w:cs="黑体"/>
          <w:bCs/>
          <w:kern w:val="24"/>
        </w:rPr>
      </w:pPr>
      <w:r>
        <w:rPr>
          <w:rFonts w:ascii="楷体_GB2312" w:eastAsia="楷体_GB2312" w:hAnsi="黑体" w:cs="黑体" w:hint="eastAsia"/>
          <w:bCs/>
          <w:kern w:val="24"/>
        </w:rPr>
        <w:t>各学院至少安排一名教工组织人员加入赛事</w:t>
      </w:r>
      <w:proofErr w:type="gramStart"/>
      <w:r>
        <w:rPr>
          <w:rFonts w:ascii="楷体_GB2312" w:eastAsia="楷体_GB2312" w:hAnsi="黑体" w:cs="黑体" w:hint="eastAsia"/>
          <w:bCs/>
          <w:kern w:val="24"/>
        </w:rPr>
        <w:t>微信群</w:t>
      </w:r>
      <w:proofErr w:type="gramEnd"/>
      <w:r>
        <w:rPr>
          <w:rFonts w:ascii="楷体_GB2312" w:eastAsia="楷体_GB2312" w:hAnsi="黑体" w:cs="黑体" w:hint="eastAsia"/>
          <w:bCs/>
          <w:kern w:val="24"/>
        </w:rPr>
        <w:t>(</w:t>
      </w:r>
      <w:r>
        <w:rPr>
          <w:rFonts w:ascii="楷体_GB2312" w:eastAsia="楷体_GB2312" w:hAnsi="黑体" w:cs="黑体" w:hint="eastAsia"/>
          <w:bCs/>
          <w:kern w:val="24"/>
        </w:rPr>
        <w:t>校工会负责</w:t>
      </w:r>
      <w:r>
        <w:rPr>
          <w:rFonts w:ascii="楷体_GB2312" w:eastAsia="楷体_GB2312" w:hAnsi="黑体" w:cs="黑体" w:hint="eastAsia"/>
          <w:bCs/>
          <w:kern w:val="24"/>
        </w:rPr>
        <w:t>)</w:t>
      </w:r>
      <w:r>
        <w:rPr>
          <w:rFonts w:ascii="楷体_GB2312" w:eastAsia="楷体_GB2312" w:hAnsi="黑体" w:cs="黑体" w:hint="eastAsia"/>
          <w:bCs/>
          <w:kern w:val="24"/>
        </w:rPr>
        <w:t>，进群备注所属院部，以方便报名表审核提交及其他事项联络</w:t>
      </w:r>
      <w:r>
        <w:rPr>
          <w:rFonts w:ascii="楷体_GB2312" w:eastAsia="楷体_GB2312" w:hAnsi="黑体" w:cs="黑体" w:hint="eastAsia"/>
          <w:bCs/>
          <w:kern w:val="24"/>
        </w:rPr>
        <w:t>。</w:t>
      </w:r>
    </w:p>
    <w:p w:rsidR="00760FFB" w:rsidRDefault="00760FFB">
      <w:pPr>
        <w:pStyle w:val="a6"/>
        <w:kinsoku w:val="0"/>
        <w:overflowPunct w:val="0"/>
        <w:spacing w:before="0" w:beforeAutospacing="0" w:after="0" w:afterAutospacing="0" w:line="300" w:lineRule="auto"/>
        <w:ind w:firstLineChars="200" w:firstLine="480"/>
        <w:textAlignment w:val="baseline"/>
        <w:rPr>
          <w:rFonts w:ascii="楷体_GB2312" w:eastAsia="楷体_GB2312" w:hAnsi="黑体" w:cs="黑体"/>
          <w:bCs/>
          <w:kern w:val="24"/>
        </w:rPr>
      </w:pPr>
    </w:p>
    <w:p w:rsidR="00760FFB" w:rsidRDefault="00760FFB">
      <w:pPr>
        <w:pStyle w:val="a6"/>
        <w:kinsoku w:val="0"/>
        <w:overflowPunct w:val="0"/>
        <w:spacing w:before="0" w:beforeAutospacing="0" w:after="0" w:afterAutospacing="0" w:line="300" w:lineRule="auto"/>
        <w:textAlignment w:val="baseline"/>
        <w:rPr>
          <w:rFonts w:ascii="楷体_GB2312" w:eastAsia="楷体_GB2312" w:hAnsi="黑体" w:cs="黑体"/>
          <w:bCs/>
          <w:kern w:val="24"/>
        </w:rPr>
      </w:pPr>
    </w:p>
    <w:p w:rsidR="00760FFB" w:rsidRDefault="002270A7">
      <w:pPr>
        <w:pStyle w:val="a6"/>
        <w:kinsoku w:val="0"/>
        <w:overflowPunct w:val="0"/>
        <w:spacing w:before="0" w:beforeAutospacing="0" w:after="0" w:afterAutospacing="0" w:line="300" w:lineRule="auto"/>
        <w:jc w:val="right"/>
        <w:textAlignment w:val="baseline"/>
        <w:rPr>
          <w:rFonts w:ascii="楷体_GB2312" w:eastAsia="楷体_GB2312" w:hAnsi="黑体" w:cs="黑体"/>
          <w:b/>
          <w:bCs/>
          <w:kern w:val="24"/>
        </w:rPr>
      </w:pPr>
      <w:r>
        <w:rPr>
          <w:rFonts w:ascii="楷体_GB2312" w:eastAsia="楷体_GB2312" w:hAnsi="黑体" w:cs="黑体" w:hint="eastAsia"/>
          <w:b/>
          <w:bCs/>
          <w:kern w:val="24"/>
        </w:rPr>
        <w:t>201</w:t>
      </w:r>
      <w:r w:rsidR="000216FF">
        <w:rPr>
          <w:rFonts w:ascii="楷体_GB2312" w:eastAsia="楷体_GB2312" w:hAnsi="黑体" w:cs="黑体" w:hint="eastAsia"/>
          <w:b/>
          <w:bCs/>
          <w:kern w:val="24"/>
        </w:rPr>
        <w:t>8</w:t>
      </w:r>
      <w:r>
        <w:rPr>
          <w:rFonts w:ascii="楷体_GB2312" w:eastAsia="楷体_GB2312" w:hAnsi="黑体" w:cs="黑体" w:hint="eastAsia"/>
          <w:b/>
          <w:bCs/>
          <w:kern w:val="24"/>
        </w:rPr>
        <w:t>年上海工程技术大学</w:t>
      </w:r>
      <w:r>
        <w:rPr>
          <w:rFonts w:ascii="楷体_GB2312" w:eastAsia="楷体_GB2312" w:hAnsi="黑体" w:cs="黑体" w:hint="eastAsia"/>
          <w:b/>
          <w:bCs/>
          <w:kern w:val="24"/>
        </w:rPr>
        <w:t>运动会组委会</w:t>
      </w:r>
    </w:p>
    <w:p w:rsidR="00760FFB" w:rsidRDefault="002270A7">
      <w:pPr>
        <w:pStyle w:val="a6"/>
        <w:kinsoku w:val="0"/>
        <w:overflowPunct w:val="0"/>
        <w:spacing w:before="0" w:beforeAutospacing="0" w:after="0" w:afterAutospacing="0" w:line="300" w:lineRule="auto"/>
        <w:ind w:right="480" w:firstLineChars="2100" w:firstLine="5060"/>
        <w:textAlignment w:val="baseline"/>
        <w:rPr>
          <w:rFonts w:ascii="楷体_GB2312" w:eastAsia="楷体_GB2312" w:hAnsi="黑体" w:cs="黑体"/>
          <w:b/>
          <w:bCs/>
          <w:kern w:val="24"/>
        </w:rPr>
      </w:pPr>
      <w:r>
        <w:rPr>
          <w:rFonts w:ascii="楷体_GB2312" w:eastAsia="楷体_GB2312" w:hAnsi="黑体" w:cs="黑体"/>
          <w:b/>
          <w:bCs/>
          <w:kern w:val="24"/>
        </w:rPr>
        <w:t>201</w:t>
      </w:r>
      <w:r w:rsidR="000216FF">
        <w:rPr>
          <w:rFonts w:ascii="楷体_GB2312" w:eastAsia="楷体_GB2312" w:hAnsi="黑体" w:cs="黑体" w:hint="eastAsia"/>
          <w:b/>
          <w:bCs/>
          <w:kern w:val="24"/>
        </w:rPr>
        <w:t>8</w:t>
      </w:r>
      <w:r>
        <w:rPr>
          <w:rFonts w:ascii="楷体_GB2312" w:eastAsia="楷体_GB2312" w:hAnsi="黑体" w:cs="黑体" w:hint="eastAsia"/>
          <w:b/>
          <w:bCs/>
          <w:kern w:val="24"/>
        </w:rPr>
        <w:t>年</w:t>
      </w:r>
      <w:r w:rsidR="000216FF">
        <w:rPr>
          <w:rFonts w:ascii="楷体_GB2312" w:eastAsia="楷体_GB2312" w:hAnsi="黑体" w:cs="黑体" w:hint="eastAsia"/>
          <w:b/>
          <w:bCs/>
          <w:kern w:val="24"/>
        </w:rPr>
        <w:t>4</w:t>
      </w:r>
      <w:r>
        <w:rPr>
          <w:rFonts w:ascii="楷体_GB2312" w:eastAsia="楷体_GB2312" w:hAnsi="黑体" w:cs="黑体" w:hint="eastAsia"/>
          <w:b/>
          <w:bCs/>
          <w:kern w:val="24"/>
        </w:rPr>
        <w:t>月</w:t>
      </w:r>
      <w:r w:rsidR="000216FF">
        <w:rPr>
          <w:rFonts w:ascii="楷体_GB2312" w:eastAsia="楷体_GB2312" w:hAnsi="黑体" w:cs="黑体" w:hint="eastAsia"/>
          <w:b/>
          <w:bCs/>
          <w:kern w:val="24"/>
        </w:rPr>
        <w:t>13</w:t>
      </w:r>
      <w:r>
        <w:rPr>
          <w:rFonts w:ascii="楷体_GB2312" w:eastAsia="楷体_GB2312" w:hAnsi="黑体" w:cs="黑体" w:hint="eastAsia"/>
          <w:b/>
          <w:bCs/>
          <w:kern w:val="24"/>
        </w:rPr>
        <w:t>日</w:t>
      </w:r>
    </w:p>
    <w:sectPr w:rsidR="00760FFB" w:rsidSect="00760F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0A7" w:rsidRDefault="002270A7" w:rsidP="000C30FA">
      <w:r>
        <w:separator/>
      </w:r>
    </w:p>
  </w:endnote>
  <w:endnote w:type="continuationSeparator" w:id="0">
    <w:p w:rsidR="002270A7" w:rsidRDefault="002270A7" w:rsidP="000C3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0A7" w:rsidRDefault="002270A7" w:rsidP="000C30FA">
      <w:r>
        <w:separator/>
      </w:r>
    </w:p>
  </w:footnote>
  <w:footnote w:type="continuationSeparator" w:id="0">
    <w:p w:rsidR="002270A7" w:rsidRDefault="002270A7" w:rsidP="000C30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236"/>
    <w:rsid w:val="000216FF"/>
    <w:rsid w:val="00081601"/>
    <w:rsid w:val="000C30FA"/>
    <w:rsid w:val="000C7360"/>
    <w:rsid w:val="002270A7"/>
    <w:rsid w:val="002E12C5"/>
    <w:rsid w:val="0030130A"/>
    <w:rsid w:val="0035174F"/>
    <w:rsid w:val="00374A8C"/>
    <w:rsid w:val="003F1DB9"/>
    <w:rsid w:val="004B797D"/>
    <w:rsid w:val="005232B0"/>
    <w:rsid w:val="005353E8"/>
    <w:rsid w:val="00564B04"/>
    <w:rsid w:val="00666573"/>
    <w:rsid w:val="006F2C36"/>
    <w:rsid w:val="00760FFB"/>
    <w:rsid w:val="007F1A9E"/>
    <w:rsid w:val="0087518F"/>
    <w:rsid w:val="00894B15"/>
    <w:rsid w:val="00925D35"/>
    <w:rsid w:val="009A2F58"/>
    <w:rsid w:val="009D418B"/>
    <w:rsid w:val="009E35CE"/>
    <w:rsid w:val="009F4FF1"/>
    <w:rsid w:val="00AA4815"/>
    <w:rsid w:val="00B25E88"/>
    <w:rsid w:val="00B70BD1"/>
    <w:rsid w:val="00B975DF"/>
    <w:rsid w:val="00C96238"/>
    <w:rsid w:val="00CA6236"/>
    <w:rsid w:val="00D65AF6"/>
    <w:rsid w:val="00EC6B7E"/>
    <w:rsid w:val="066515C7"/>
    <w:rsid w:val="09E33902"/>
    <w:rsid w:val="1DC42807"/>
    <w:rsid w:val="305A1AAD"/>
    <w:rsid w:val="3D87313D"/>
    <w:rsid w:val="5A9F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99"/>
    <w:lsdException w:name="footer" w:uiPriority="99" w:qFormat="1"/>
    <w:lsdException w:name="caption" w:locked="1" w:semiHidden="1" w:uiPriority="35" w:unhideWhenUsed="1" w:qFormat="1"/>
    <w:lsdException w:name="Title" w:locked="1" w:uiPriority="10" w:qFormat="1"/>
    <w:lsdException w:name="Default Paragraph Font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FFB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760FF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60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760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760F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760FFB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60FFB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760FF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2014校运会学院筹备方案</dc:title>
  <dc:creator>MC SYSTEM</dc:creator>
  <cp:lastModifiedBy>HP</cp:lastModifiedBy>
  <cp:revision>18</cp:revision>
  <dcterms:created xsi:type="dcterms:W3CDTF">2015-04-27T12:03:00Z</dcterms:created>
  <dcterms:modified xsi:type="dcterms:W3CDTF">2018-04-13T03:51:00Z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