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B0" w:rsidRPr="008B52C7" w:rsidRDefault="003C7EB0" w:rsidP="003C7EB0">
      <w:pPr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附件</w:t>
      </w:r>
      <w:r w:rsidRPr="008B52C7">
        <w:rPr>
          <w:rFonts w:ascii="宋体" w:hAnsi="宋体"/>
          <w:kern w:val="0"/>
          <w:sz w:val="28"/>
          <w:szCs w:val="28"/>
        </w:rPr>
        <w:t>2</w:t>
      </w:r>
    </w:p>
    <w:p w:rsidR="003C7EB0" w:rsidRPr="008B52C7" w:rsidRDefault="003C7EB0" w:rsidP="003C7EB0">
      <w:pPr>
        <w:jc w:val="center"/>
        <w:rPr>
          <w:rFonts w:ascii="宋体" w:hAnsi="宋体"/>
          <w:bCs/>
          <w:kern w:val="0"/>
          <w:sz w:val="36"/>
          <w:szCs w:val="36"/>
        </w:rPr>
      </w:pPr>
      <w:r w:rsidRPr="008B52C7">
        <w:rPr>
          <w:rFonts w:ascii="宋体" w:hAnsi="宋体"/>
          <w:bCs/>
          <w:kern w:val="0"/>
          <w:sz w:val="36"/>
          <w:szCs w:val="36"/>
        </w:rPr>
        <w:t>2016年上海工程技术大学青年教师教学竞赛</w:t>
      </w:r>
    </w:p>
    <w:p w:rsidR="003C7EB0" w:rsidRPr="008B52C7" w:rsidRDefault="003C7EB0" w:rsidP="003C7EB0">
      <w:pPr>
        <w:jc w:val="center"/>
        <w:rPr>
          <w:rFonts w:ascii="宋体" w:hAnsi="宋体"/>
          <w:bCs/>
          <w:kern w:val="0"/>
          <w:sz w:val="36"/>
          <w:szCs w:val="36"/>
        </w:rPr>
      </w:pPr>
      <w:r w:rsidRPr="008B52C7">
        <w:rPr>
          <w:rFonts w:ascii="宋体" w:hAnsi="宋体" w:hint="eastAsia"/>
          <w:bCs/>
          <w:kern w:val="0"/>
          <w:sz w:val="36"/>
          <w:szCs w:val="36"/>
        </w:rPr>
        <w:t>教学节段目录（范例）</w:t>
      </w:r>
    </w:p>
    <w:p w:rsidR="003C7EB0" w:rsidRPr="008B52C7" w:rsidRDefault="003C7EB0" w:rsidP="003C7EB0">
      <w:pPr>
        <w:jc w:val="center"/>
        <w:rPr>
          <w:rFonts w:ascii="宋体" w:hAnsi="宋体"/>
          <w:bCs/>
          <w:kern w:val="0"/>
          <w:sz w:val="36"/>
          <w:szCs w:val="36"/>
        </w:rPr>
      </w:pPr>
    </w:p>
    <w:p w:rsidR="003C7EB0" w:rsidRPr="008B52C7" w:rsidRDefault="003C7EB0" w:rsidP="003C7EB0">
      <w:pPr>
        <w:widowControl/>
        <w:spacing w:line="500" w:lineRule="exact"/>
        <w:ind w:firstLine="561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《传播学》教学大纲中基本教学内容共</w:t>
      </w:r>
      <w:r w:rsidRPr="008B52C7">
        <w:rPr>
          <w:rFonts w:ascii="宋体" w:hAnsi="宋体"/>
          <w:kern w:val="0"/>
          <w:sz w:val="28"/>
          <w:szCs w:val="28"/>
        </w:rPr>
        <w:t>13章，此次教学设计的20个节段分别选自第1、3、5、6、7、9、10、11、12等九章。</w:t>
      </w:r>
    </w:p>
    <w:p w:rsidR="003C7EB0" w:rsidRPr="008B52C7" w:rsidRDefault="003C7EB0" w:rsidP="003C7EB0">
      <w:pPr>
        <w:widowControl/>
        <w:spacing w:line="500" w:lineRule="exact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 xml:space="preserve">1.传播的定义和特点 </w:t>
      </w:r>
      <w:r w:rsidRPr="008B52C7">
        <w:rPr>
          <w:rFonts w:ascii="宋体" w:hAnsi="宋体" w:hint="eastAsia"/>
          <w:bCs/>
          <w:spacing w:val="-32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2"/>
          <w:kern w:val="0"/>
          <w:sz w:val="28"/>
          <w:szCs w:val="28"/>
        </w:rPr>
        <w:t>……………………………………………………………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1</w:t>
      </w:r>
    </w:p>
    <w:p w:rsidR="003C7EB0" w:rsidRPr="008B52C7" w:rsidRDefault="003C7EB0" w:rsidP="003C7EB0">
      <w:pPr>
        <w:widowControl/>
        <w:spacing w:line="500" w:lineRule="exact"/>
        <w:ind w:firstLineChars="113" w:firstLine="316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选自第一章：传播与传播学</w:t>
      </w:r>
      <w:r w:rsidRPr="008B52C7">
        <w:rPr>
          <w:rFonts w:ascii="宋体" w:hAnsi="宋体"/>
          <w:kern w:val="0"/>
          <w:sz w:val="28"/>
          <w:szCs w:val="28"/>
        </w:rPr>
        <w:t>/第一节：传播</w:t>
      </w:r>
    </w:p>
    <w:p w:rsidR="003C7EB0" w:rsidRPr="008B52C7" w:rsidRDefault="003C7EB0" w:rsidP="003C7EB0">
      <w:pPr>
        <w:widowControl/>
        <w:spacing w:line="500" w:lineRule="exact"/>
        <w:jc w:val="distribute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2.符号的定义、分类、基本功能…</w:t>
      </w:r>
      <w:r w:rsidRPr="008B52C7">
        <w:rPr>
          <w:rFonts w:ascii="宋体" w:hAnsi="宋体" w:hint="eastAsia"/>
          <w:bCs/>
          <w:spacing w:val="-32"/>
          <w:kern w:val="0"/>
          <w:sz w:val="28"/>
          <w:szCs w:val="28"/>
        </w:rPr>
        <w:t>…</w:t>
      </w:r>
      <w:proofErr w:type="gramStart"/>
      <w:r w:rsidRPr="008B52C7">
        <w:rPr>
          <w:rFonts w:ascii="宋体" w:hAnsi="宋体" w:hint="eastAsia"/>
          <w:bCs/>
          <w:spacing w:val="-32"/>
          <w:kern w:val="0"/>
          <w:sz w:val="28"/>
          <w:szCs w:val="28"/>
        </w:rPr>
        <w:t>………………………………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2</w:t>
      </w:r>
    </w:p>
    <w:p w:rsidR="003C7EB0" w:rsidRPr="008B52C7" w:rsidRDefault="003C7EB0" w:rsidP="003C7EB0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选自第三章：符号与意义</w:t>
      </w:r>
      <w:r w:rsidRPr="008B52C7">
        <w:rPr>
          <w:rFonts w:ascii="宋体" w:hAnsi="宋体"/>
          <w:kern w:val="0"/>
          <w:sz w:val="28"/>
          <w:szCs w:val="28"/>
        </w:rPr>
        <w:t>/第一节：符号</w:t>
      </w:r>
    </w:p>
    <w:p w:rsidR="003C7EB0" w:rsidRPr="008B52C7" w:rsidRDefault="003C7EB0" w:rsidP="003C7EB0">
      <w:pPr>
        <w:widowControl/>
        <w:spacing w:line="500" w:lineRule="exact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 xml:space="preserve">3.象征性社会互动与传播 </w:t>
      </w:r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………………………………………………………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3</w:t>
      </w:r>
    </w:p>
    <w:p w:rsidR="003C7EB0" w:rsidRPr="008B52C7" w:rsidRDefault="003C7EB0" w:rsidP="003C7EB0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选自第三章：符号与意义</w:t>
      </w:r>
      <w:r w:rsidRPr="008B52C7">
        <w:rPr>
          <w:rFonts w:ascii="宋体" w:hAnsi="宋体"/>
          <w:kern w:val="0"/>
          <w:sz w:val="28"/>
          <w:szCs w:val="28"/>
        </w:rPr>
        <w:t>/第三节：象征性社会互动</w:t>
      </w:r>
    </w:p>
    <w:p w:rsidR="003C7EB0" w:rsidRPr="008B52C7" w:rsidRDefault="003C7EB0" w:rsidP="003C7EB0">
      <w:pPr>
        <w:widowControl/>
        <w:spacing w:line="500" w:lineRule="exact"/>
        <w:jc w:val="distribute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4.作为社会心理过程的人内传播</w:t>
      </w:r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……………………………………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4</w:t>
      </w:r>
    </w:p>
    <w:p w:rsidR="003C7EB0" w:rsidRPr="008B52C7" w:rsidRDefault="003C7EB0" w:rsidP="003C7EB0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选自第五章：传播类型</w:t>
      </w:r>
      <w:r w:rsidRPr="008B52C7">
        <w:rPr>
          <w:rFonts w:ascii="宋体" w:hAnsi="宋体"/>
          <w:kern w:val="0"/>
          <w:sz w:val="28"/>
          <w:szCs w:val="28"/>
        </w:rPr>
        <w:t>/第一节：人内传播</w:t>
      </w:r>
    </w:p>
    <w:p w:rsidR="003C7EB0" w:rsidRPr="008B52C7" w:rsidRDefault="003C7EB0" w:rsidP="003C7EB0">
      <w:pPr>
        <w:widowControl/>
        <w:spacing w:line="500" w:lineRule="exact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5.人际传播的特点和社会功能</w:t>
      </w:r>
      <w:r w:rsidRPr="008B52C7">
        <w:rPr>
          <w:rFonts w:ascii="宋体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6"/>
          <w:kern w:val="0"/>
          <w:sz w:val="28"/>
          <w:szCs w:val="28"/>
        </w:rPr>
        <w:t>………………………………</w:t>
      </w:r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 w:rsidRPr="008B52C7">
        <w:rPr>
          <w:rFonts w:ascii="宋体" w:hAnsi="宋体"/>
          <w:bCs/>
          <w:spacing w:val="-34"/>
          <w:kern w:val="0"/>
          <w:sz w:val="28"/>
          <w:szCs w:val="28"/>
        </w:rPr>
        <w:t xml:space="preserve"> ……</w:t>
      </w:r>
      <w:proofErr w:type="gramStart"/>
      <w:r w:rsidRPr="008B52C7">
        <w:rPr>
          <w:rFonts w:ascii="宋体" w:hAnsi="宋体" w:hint="eastAsia"/>
          <w:bCs/>
          <w:spacing w:val="-36"/>
          <w:kern w:val="0"/>
          <w:sz w:val="28"/>
          <w:szCs w:val="28"/>
        </w:rPr>
        <w:t>…………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5</w:t>
      </w:r>
    </w:p>
    <w:p w:rsidR="003C7EB0" w:rsidRPr="008B52C7" w:rsidRDefault="003C7EB0" w:rsidP="003C7EB0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选自第五章：传播类型</w:t>
      </w:r>
      <w:r w:rsidRPr="008B52C7">
        <w:rPr>
          <w:rFonts w:ascii="宋体" w:hAnsi="宋体"/>
          <w:kern w:val="0"/>
          <w:sz w:val="28"/>
          <w:szCs w:val="28"/>
        </w:rPr>
        <w:t>/第二节：人际传播</w:t>
      </w:r>
    </w:p>
    <w:p w:rsidR="003C7EB0" w:rsidRPr="008B52C7" w:rsidRDefault="003C7EB0" w:rsidP="003C7EB0">
      <w:pPr>
        <w:widowControl/>
        <w:spacing w:line="500" w:lineRule="exact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6.群体传播及其内部机制</w:t>
      </w:r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……………………………</w:t>
      </w:r>
      <w:r w:rsidRPr="008B52C7">
        <w:rPr>
          <w:rFonts w:ascii="宋体" w:hAnsi="宋体" w:hint="eastAsia"/>
          <w:bCs/>
          <w:spacing w:val="-32"/>
          <w:kern w:val="0"/>
          <w:sz w:val="28"/>
          <w:szCs w:val="28"/>
        </w:rPr>
        <w:t>……………</w:t>
      </w:r>
      <w:proofErr w:type="gramEnd"/>
      <w:r w:rsidRPr="008B52C7">
        <w:rPr>
          <w:rFonts w:ascii="宋体" w:hAnsi="宋体"/>
          <w:bCs/>
          <w:spacing w:val="-32"/>
          <w:kern w:val="0"/>
          <w:sz w:val="28"/>
          <w:szCs w:val="28"/>
        </w:rPr>
        <w:t xml:space="preserve">  </w:t>
      </w:r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</w:t>
      </w:r>
      <w:r w:rsidRPr="008B52C7">
        <w:rPr>
          <w:rFonts w:ascii="宋体" w:hAnsi="宋体" w:hint="eastAsia"/>
          <w:bCs/>
          <w:spacing w:val="-32"/>
          <w:kern w:val="0"/>
          <w:sz w:val="28"/>
          <w:szCs w:val="28"/>
        </w:rPr>
        <w:t>……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6</w:t>
      </w:r>
    </w:p>
    <w:p w:rsidR="003C7EB0" w:rsidRPr="008B52C7" w:rsidRDefault="003C7EB0" w:rsidP="003C7EB0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选自第五章：传播类型</w:t>
      </w:r>
      <w:r w:rsidRPr="008B52C7">
        <w:rPr>
          <w:rFonts w:ascii="宋体" w:hAnsi="宋体"/>
          <w:kern w:val="0"/>
          <w:sz w:val="28"/>
          <w:szCs w:val="28"/>
        </w:rPr>
        <w:t>/第三节：群体传播</w:t>
      </w:r>
    </w:p>
    <w:p w:rsidR="003C7EB0" w:rsidRPr="008B52C7" w:rsidRDefault="003C7EB0" w:rsidP="003C7EB0">
      <w:pPr>
        <w:widowControl/>
        <w:spacing w:line="500" w:lineRule="exact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7.集合行为的传播机制</w:t>
      </w:r>
      <w:r w:rsidRPr="008B52C7">
        <w:rPr>
          <w:rFonts w:ascii="宋体" w:hAnsi="宋体" w:hint="eastAsia"/>
          <w:bCs/>
          <w:spacing w:val="-32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2"/>
          <w:kern w:val="0"/>
          <w:sz w:val="28"/>
          <w:szCs w:val="28"/>
        </w:rPr>
        <w:t>………………………………………</w:t>
      </w:r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</w:t>
      </w:r>
      <w:proofErr w:type="gramEnd"/>
      <w:r w:rsidRPr="008B52C7">
        <w:rPr>
          <w:rFonts w:ascii="宋体" w:hAnsi="宋体"/>
          <w:bCs/>
          <w:spacing w:val="-34"/>
          <w:kern w:val="0"/>
          <w:sz w:val="28"/>
          <w:szCs w:val="28"/>
        </w:rPr>
        <w:t xml:space="preserve">  ……</w:t>
      </w:r>
      <w:proofErr w:type="gramStart"/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</w:t>
      </w:r>
      <w:r w:rsidRPr="008B52C7">
        <w:rPr>
          <w:rFonts w:ascii="宋体" w:hAnsi="宋体" w:hint="eastAsia"/>
          <w:bCs/>
          <w:spacing w:val="-32"/>
          <w:kern w:val="0"/>
          <w:sz w:val="28"/>
          <w:szCs w:val="28"/>
        </w:rPr>
        <w:t>………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7</w:t>
      </w:r>
    </w:p>
    <w:p w:rsidR="003C7EB0" w:rsidRPr="008B52C7" w:rsidRDefault="003C7EB0" w:rsidP="003C7EB0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选自第五章：传播类型</w:t>
      </w:r>
      <w:r w:rsidRPr="008B52C7">
        <w:rPr>
          <w:rFonts w:ascii="宋体" w:hAnsi="宋体"/>
          <w:kern w:val="0"/>
          <w:sz w:val="28"/>
          <w:szCs w:val="28"/>
        </w:rPr>
        <w:t>/第三节：群体传播</w:t>
      </w:r>
    </w:p>
    <w:p w:rsidR="003C7EB0" w:rsidRPr="008B52C7" w:rsidRDefault="003C7EB0" w:rsidP="003C7EB0">
      <w:pPr>
        <w:widowControl/>
        <w:spacing w:line="500" w:lineRule="exact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8.大众传播、信息环境与人的行为</w:t>
      </w:r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………………………………</w:t>
      </w:r>
      <w:proofErr w:type="gramEnd"/>
      <w:r w:rsidRPr="008B52C7">
        <w:rPr>
          <w:rFonts w:ascii="宋体" w:hAnsi="宋体"/>
          <w:bCs/>
          <w:spacing w:val="-34"/>
          <w:kern w:val="0"/>
          <w:sz w:val="28"/>
          <w:szCs w:val="28"/>
        </w:rPr>
        <w:t xml:space="preserve"> </w:t>
      </w:r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……</w:t>
      </w:r>
      <w:r w:rsidRPr="008B52C7">
        <w:rPr>
          <w:rFonts w:ascii="宋体" w:hAnsi="宋体"/>
          <w:bCs/>
          <w:spacing w:val="-34"/>
          <w:kern w:val="0"/>
          <w:sz w:val="28"/>
          <w:szCs w:val="28"/>
        </w:rPr>
        <w:t xml:space="preserve"> </w:t>
      </w:r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……</w:t>
      </w:r>
      <w:r w:rsidRPr="008B52C7">
        <w:rPr>
          <w:rFonts w:ascii="宋体" w:hAnsi="宋体"/>
          <w:bCs/>
          <w:kern w:val="0"/>
          <w:sz w:val="28"/>
          <w:szCs w:val="28"/>
        </w:rPr>
        <w:t>8</w:t>
      </w:r>
    </w:p>
    <w:p w:rsidR="003C7EB0" w:rsidRPr="008B52C7" w:rsidRDefault="003C7EB0" w:rsidP="003C7EB0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选自第五章：传播类型</w:t>
      </w:r>
      <w:r w:rsidRPr="008B52C7">
        <w:rPr>
          <w:rFonts w:ascii="宋体" w:hAnsi="宋体"/>
          <w:kern w:val="0"/>
          <w:sz w:val="28"/>
          <w:szCs w:val="28"/>
        </w:rPr>
        <w:t>/第四节：大众传播</w:t>
      </w:r>
    </w:p>
    <w:p w:rsidR="003C7EB0" w:rsidRPr="008B52C7" w:rsidRDefault="003C7EB0" w:rsidP="003C7EB0">
      <w:pPr>
        <w:widowControl/>
        <w:spacing w:line="500" w:lineRule="exact"/>
        <w:jc w:val="distribute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9.传播的社会功能</w:t>
      </w:r>
      <w:r w:rsidRPr="008B52C7">
        <w:rPr>
          <w:rFonts w:ascii="宋体" w:hAnsi="宋体" w:hint="eastAsia"/>
          <w:bCs/>
          <w:spacing w:val="-38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8"/>
          <w:kern w:val="0"/>
          <w:sz w:val="28"/>
          <w:szCs w:val="28"/>
        </w:rPr>
        <w:t>……………………………………………………</w:t>
      </w:r>
      <w:proofErr w:type="gramEnd"/>
      <w:r w:rsidRPr="008B52C7">
        <w:rPr>
          <w:rFonts w:ascii="宋体" w:hAnsi="宋体"/>
          <w:bCs/>
          <w:spacing w:val="-38"/>
          <w:kern w:val="0"/>
          <w:sz w:val="28"/>
          <w:szCs w:val="28"/>
        </w:rPr>
        <w:t xml:space="preserve"> </w:t>
      </w:r>
      <w:r w:rsidRPr="008B52C7">
        <w:rPr>
          <w:rFonts w:ascii="宋体" w:hAnsi="宋体" w:hint="eastAsia"/>
          <w:bCs/>
          <w:spacing w:val="-38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8"/>
          <w:kern w:val="0"/>
          <w:sz w:val="28"/>
          <w:szCs w:val="28"/>
        </w:rPr>
        <w:t>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9</w:t>
      </w:r>
    </w:p>
    <w:p w:rsidR="003C7EB0" w:rsidRPr="008B52C7" w:rsidRDefault="003C7EB0" w:rsidP="003C7EB0">
      <w:pPr>
        <w:widowControl/>
        <w:spacing w:line="500" w:lineRule="exact"/>
        <w:ind w:firstLineChars="113" w:firstLine="316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选自第六章：传播的功能</w:t>
      </w:r>
      <w:r w:rsidRPr="008B52C7">
        <w:rPr>
          <w:rFonts w:ascii="宋体" w:hAnsi="宋体"/>
          <w:kern w:val="0"/>
          <w:sz w:val="28"/>
          <w:szCs w:val="28"/>
        </w:rPr>
        <w:t>/第二节：传播的社会功能</w:t>
      </w:r>
    </w:p>
    <w:p w:rsidR="003C7EB0" w:rsidRPr="008B52C7" w:rsidRDefault="003C7EB0" w:rsidP="003C7EB0">
      <w:pPr>
        <w:widowControl/>
        <w:spacing w:line="500" w:lineRule="exact"/>
        <w:jc w:val="distribute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10.把关人和把关理论</w:t>
      </w:r>
      <w:r w:rsidRPr="008B52C7">
        <w:rPr>
          <w:rFonts w:ascii="宋体" w:hAnsi="宋体" w:hint="eastAsia"/>
          <w:bCs/>
          <w:spacing w:val="-38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8"/>
          <w:kern w:val="0"/>
          <w:sz w:val="28"/>
          <w:szCs w:val="28"/>
        </w:rPr>
        <w:t>……………………………………</w:t>
      </w:r>
      <w:proofErr w:type="gramEnd"/>
      <w:r w:rsidRPr="008B52C7">
        <w:rPr>
          <w:rFonts w:ascii="宋体" w:hAnsi="宋体"/>
          <w:bCs/>
          <w:spacing w:val="-38"/>
          <w:kern w:val="0"/>
          <w:sz w:val="28"/>
          <w:szCs w:val="28"/>
        </w:rPr>
        <w:t xml:space="preserve"> </w:t>
      </w:r>
      <w:r w:rsidRPr="008B52C7">
        <w:rPr>
          <w:rFonts w:ascii="宋体" w:hAnsi="宋体" w:hint="eastAsia"/>
          <w:bCs/>
          <w:spacing w:val="-38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8"/>
          <w:kern w:val="0"/>
          <w:sz w:val="28"/>
          <w:szCs w:val="28"/>
        </w:rPr>
        <w:t>…………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10</w:t>
      </w:r>
    </w:p>
    <w:p w:rsidR="003C7EB0" w:rsidRPr="008B52C7" w:rsidRDefault="003C7EB0" w:rsidP="003C7EB0">
      <w:pPr>
        <w:widowControl/>
        <w:spacing w:line="500" w:lineRule="exact"/>
        <w:ind w:firstLineChars="150" w:firstLine="420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选自第七章：传播者</w:t>
      </w:r>
      <w:r w:rsidRPr="008B52C7">
        <w:rPr>
          <w:rFonts w:ascii="宋体" w:hAnsi="宋体"/>
          <w:kern w:val="0"/>
          <w:sz w:val="28"/>
          <w:szCs w:val="28"/>
        </w:rPr>
        <w:t>/第二节：媒介组织</w:t>
      </w:r>
      <w:bookmarkStart w:id="0" w:name="_GoBack"/>
      <w:bookmarkEnd w:id="0"/>
    </w:p>
    <w:p w:rsidR="003C7EB0" w:rsidRPr="008B52C7" w:rsidRDefault="003C7EB0" w:rsidP="003C7EB0">
      <w:pPr>
        <w:widowControl/>
        <w:spacing w:line="500" w:lineRule="exact"/>
        <w:jc w:val="distribute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lastRenderedPageBreak/>
        <w:t>11.报刊的四种理论</w:t>
      </w:r>
      <w:r w:rsidRPr="008B52C7">
        <w:rPr>
          <w:rFonts w:ascii="宋体" w:hAnsi="宋体" w:hint="eastAsia"/>
          <w:bCs/>
          <w:spacing w:val="-38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8"/>
          <w:kern w:val="0"/>
          <w:sz w:val="28"/>
          <w:szCs w:val="28"/>
        </w:rPr>
        <w:t>………………………………………………………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11</w:t>
      </w:r>
    </w:p>
    <w:p w:rsidR="003C7EB0" w:rsidRPr="008B52C7" w:rsidRDefault="003C7EB0" w:rsidP="003C7EB0">
      <w:pPr>
        <w:widowControl/>
        <w:spacing w:line="500" w:lineRule="exact"/>
        <w:ind w:firstLineChars="170" w:firstLine="476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选自第七章：传播者</w:t>
      </w:r>
      <w:r w:rsidRPr="008B52C7">
        <w:rPr>
          <w:rFonts w:ascii="宋体" w:hAnsi="宋体"/>
          <w:kern w:val="0"/>
          <w:sz w:val="28"/>
          <w:szCs w:val="28"/>
        </w:rPr>
        <w:t>/第三节：传播制度</w:t>
      </w:r>
    </w:p>
    <w:p w:rsidR="003C7EB0" w:rsidRPr="008B52C7" w:rsidRDefault="003C7EB0" w:rsidP="003C7EB0">
      <w:pPr>
        <w:widowControl/>
        <w:spacing w:line="500" w:lineRule="exact"/>
        <w:jc w:val="distribute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12.麦克卢汉的“媒介决定论”</w:t>
      </w:r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………………………………………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12</w:t>
      </w:r>
    </w:p>
    <w:p w:rsidR="003C7EB0" w:rsidRPr="008B52C7" w:rsidRDefault="003C7EB0" w:rsidP="003C7EB0">
      <w:pPr>
        <w:widowControl/>
        <w:spacing w:line="500" w:lineRule="exact"/>
        <w:ind w:firstLineChars="170" w:firstLine="476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选自第九章：传播媒介</w:t>
      </w:r>
      <w:r w:rsidRPr="008B52C7">
        <w:rPr>
          <w:rFonts w:ascii="宋体" w:hAnsi="宋体"/>
          <w:kern w:val="0"/>
          <w:sz w:val="28"/>
          <w:szCs w:val="28"/>
        </w:rPr>
        <w:t>/第二节：传播媒介理论</w:t>
      </w:r>
    </w:p>
    <w:p w:rsidR="003C7EB0" w:rsidRPr="008B52C7" w:rsidRDefault="003C7EB0" w:rsidP="003C7EB0">
      <w:pPr>
        <w:widowControl/>
        <w:spacing w:line="500" w:lineRule="exact"/>
        <w:jc w:val="distribute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13.“电视人”、“容器人”和“他律性欲望主义”</w:t>
      </w:r>
      <w:r w:rsidRPr="008B52C7">
        <w:rPr>
          <w:rFonts w:ascii="宋体" w:hAnsi="宋体"/>
          <w:bCs/>
          <w:spacing w:val="-34"/>
          <w:kern w:val="0"/>
          <w:sz w:val="28"/>
          <w:szCs w:val="28"/>
        </w:rPr>
        <w:t xml:space="preserve"> ……</w:t>
      </w:r>
      <w:proofErr w:type="gramStart"/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………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13</w:t>
      </w:r>
    </w:p>
    <w:p w:rsidR="003C7EB0" w:rsidRPr="008B52C7" w:rsidRDefault="003C7EB0" w:rsidP="003C7EB0">
      <w:pPr>
        <w:widowControl/>
        <w:spacing w:line="500" w:lineRule="exact"/>
        <w:ind w:firstLineChars="170" w:firstLine="476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选自第九章：传播媒介</w:t>
      </w:r>
      <w:r w:rsidRPr="008B52C7">
        <w:rPr>
          <w:rFonts w:ascii="宋体" w:hAnsi="宋体"/>
          <w:kern w:val="0"/>
          <w:sz w:val="28"/>
          <w:szCs w:val="28"/>
        </w:rPr>
        <w:t>/第三节：大众传播媒介的社会影响</w:t>
      </w:r>
    </w:p>
    <w:p w:rsidR="003C7EB0" w:rsidRPr="008B52C7" w:rsidRDefault="003C7EB0" w:rsidP="003C7EB0">
      <w:pPr>
        <w:widowControl/>
        <w:spacing w:line="500" w:lineRule="exact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14.“使用与满足”理论</w:t>
      </w:r>
      <w:r w:rsidRPr="008B52C7">
        <w:rPr>
          <w:rFonts w:ascii="宋体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6"/>
          <w:kern w:val="0"/>
          <w:sz w:val="28"/>
          <w:szCs w:val="28"/>
        </w:rPr>
        <w:t>………………………………………</w:t>
      </w:r>
      <w:r w:rsidRPr="008B52C7">
        <w:rPr>
          <w:rFonts w:ascii="宋体" w:hAnsi="宋体" w:hint="eastAsia"/>
          <w:bCs/>
          <w:spacing w:val="-34"/>
          <w:kern w:val="0"/>
          <w:sz w:val="28"/>
          <w:szCs w:val="28"/>
        </w:rPr>
        <w:t>…………</w:t>
      </w:r>
      <w:r w:rsidRPr="008B52C7">
        <w:rPr>
          <w:rFonts w:ascii="宋体" w:hAnsi="宋体" w:hint="eastAsia"/>
          <w:bCs/>
          <w:spacing w:val="-36"/>
          <w:kern w:val="0"/>
          <w:sz w:val="28"/>
          <w:szCs w:val="28"/>
        </w:rPr>
        <w:t>…………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14</w:t>
      </w:r>
    </w:p>
    <w:p w:rsidR="003C7EB0" w:rsidRPr="008B52C7" w:rsidRDefault="003C7EB0" w:rsidP="003C7EB0">
      <w:pPr>
        <w:widowControl/>
        <w:spacing w:line="500" w:lineRule="exact"/>
        <w:ind w:firstLineChars="170" w:firstLine="476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选自第十章：受众</w:t>
      </w:r>
      <w:r w:rsidRPr="008B52C7">
        <w:rPr>
          <w:rFonts w:ascii="宋体" w:hAnsi="宋体"/>
          <w:kern w:val="0"/>
          <w:sz w:val="28"/>
          <w:szCs w:val="28"/>
        </w:rPr>
        <w:t>/第三节：“使用与满足”</w:t>
      </w:r>
    </w:p>
    <w:p w:rsidR="003C7EB0" w:rsidRPr="008B52C7" w:rsidRDefault="003C7EB0" w:rsidP="003C7EB0">
      <w:pPr>
        <w:widowControl/>
        <w:spacing w:line="500" w:lineRule="exact"/>
        <w:jc w:val="distribute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15.“传播流”研究</w:t>
      </w:r>
      <w:r w:rsidRPr="008B52C7">
        <w:rPr>
          <w:rFonts w:ascii="宋体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6"/>
          <w:kern w:val="0"/>
          <w:sz w:val="28"/>
          <w:szCs w:val="28"/>
        </w:rPr>
        <w:t>……………………………………………………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15</w:t>
      </w:r>
    </w:p>
    <w:p w:rsidR="003C7EB0" w:rsidRPr="008B52C7" w:rsidRDefault="003C7EB0" w:rsidP="003C7EB0">
      <w:pPr>
        <w:widowControl/>
        <w:spacing w:line="500" w:lineRule="exact"/>
        <w:ind w:leftChars="221" w:left="464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选自第十一章：传播效果</w:t>
      </w:r>
      <w:r w:rsidRPr="008B52C7">
        <w:rPr>
          <w:rFonts w:ascii="宋体" w:hAnsi="宋体"/>
          <w:kern w:val="0"/>
          <w:sz w:val="28"/>
          <w:szCs w:val="28"/>
        </w:rPr>
        <w:t>/第二节：传播效果研究的历史与发展</w:t>
      </w:r>
    </w:p>
    <w:p w:rsidR="003C7EB0" w:rsidRPr="008B52C7" w:rsidRDefault="003C7EB0" w:rsidP="003C7EB0">
      <w:pPr>
        <w:widowControl/>
        <w:spacing w:line="500" w:lineRule="exact"/>
        <w:jc w:val="distribute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16.大众传播与环境认知——“议程设置功能”理论</w:t>
      </w:r>
      <w:r w:rsidRPr="008B52C7">
        <w:rPr>
          <w:rFonts w:ascii="宋体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6"/>
          <w:kern w:val="0"/>
          <w:sz w:val="28"/>
          <w:szCs w:val="28"/>
        </w:rPr>
        <w:t>…………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16</w:t>
      </w:r>
    </w:p>
    <w:p w:rsidR="003C7EB0" w:rsidRPr="008B52C7" w:rsidRDefault="003C7EB0" w:rsidP="003C7EB0">
      <w:pPr>
        <w:widowControl/>
        <w:spacing w:line="500" w:lineRule="exact"/>
        <w:ind w:leftChars="221" w:left="464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选自第十一章：传播效果</w:t>
      </w:r>
      <w:r w:rsidRPr="008B52C7">
        <w:rPr>
          <w:rFonts w:ascii="宋体" w:hAnsi="宋体"/>
          <w:kern w:val="0"/>
          <w:sz w:val="28"/>
          <w:szCs w:val="28"/>
        </w:rPr>
        <w:t>/第二节：传播效果研究的历史与发展</w:t>
      </w:r>
    </w:p>
    <w:p w:rsidR="003C7EB0" w:rsidRPr="008B52C7" w:rsidRDefault="003C7EB0" w:rsidP="003C7EB0">
      <w:pPr>
        <w:widowControl/>
        <w:spacing w:line="500" w:lineRule="exact"/>
        <w:jc w:val="distribute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17.大众传播的潜移默化效果——“培养”理论</w:t>
      </w:r>
      <w:r w:rsidRPr="008B52C7">
        <w:rPr>
          <w:rFonts w:ascii="宋体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6"/>
          <w:kern w:val="0"/>
          <w:sz w:val="28"/>
          <w:szCs w:val="28"/>
        </w:rPr>
        <w:t>………………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17</w:t>
      </w:r>
    </w:p>
    <w:p w:rsidR="003C7EB0" w:rsidRPr="008B52C7" w:rsidRDefault="003C7EB0" w:rsidP="003C7EB0">
      <w:pPr>
        <w:widowControl/>
        <w:spacing w:line="500" w:lineRule="exact"/>
        <w:ind w:leftChars="221" w:left="464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选自第十一章：传播效果</w:t>
      </w:r>
      <w:r w:rsidRPr="008B52C7">
        <w:rPr>
          <w:rFonts w:ascii="宋体" w:hAnsi="宋体"/>
          <w:kern w:val="0"/>
          <w:sz w:val="28"/>
          <w:szCs w:val="28"/>
        </w:rPr>
        <w:t>/第二节：传播效果研究的历史与发展</w:t>
      </w:r>
    </w:p>
    <w:p w:rsidR="003C7EB0" w:rsidRPr="008B52C7" w:rsidRDefault="003C7EB0" w:rsidP="003C7EB0">
      <w:pPr>
        <w:widowControl/>
        <w:spacing w:line="500" w:lineRule="exact"/>
        <w:jc w:val="distribute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18.大众传播、社会心理与舆论——“沉默的螺旋”理论</w:t>
      </w:r>
      <w:r w:rsidRPr="008B52C7">
        <w:rPr>
          <w:rFonts w:ascii="宋体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6"/>
          <w:kern w:val="0"/>
          <w:sz w:val="28"/>
          <w:szCs w:val="28"/>
        </w:rPr>
        <w:t>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18</w:t>
      </w:r>
    </w:p>
    <w:p w:rsidR="003C7EB0" w:rsidRPr="008B52C7" w:rsidRDefault="003C7EB0" w:rsidP="003C7EB0">
      <w:pPr>
        <w:widowControl/>
        <w:spacing w:line="500" w:lineRule="exact"/>
        <w:ind w:leftChars="221" w:left="464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选自第十一章：传播效果</w:t>
      </w:r>
      <w:r w:rsidRPr="008B52C7">
        <w:rPr>
          <w:rFonts w:ascii="宋体" w:hAnsi="宋体"/>
          <w:kern w:val="0"/>
          <w:sz w:val="28"/>
          <w:szCs w:val="28"/>
        </w:rPr>
        <w:t>/第二节：传播效果研究的历史与发展</w:t>
      </w:r>
    </w:p>
    <w:p w:rsidR="003C7EB0" w:rsidRPr="008B52C7" w:rsidRDefault="003C7EB0" w:rsidP="003C7EB0">
      <w:pPr>
        <w:widowControl/>
        <w:spacing w:line="500" w:lineRule="exact"/>
        <w:jc w:val="distribute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19.传播技巧与传播效果</w:t>
      </w:r>
      <w:r w:rsidRPr="008B52C7">
        <w:rPr>
          <w:rFonts w:ascii="宋体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6"/>
          <w:kern w:val="0"/>
          <w:sz w:val="28"/>
          <w:szCs w:val="28"/>
        </w:rPr>
        <w:t>…………………………………………………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19</w:t>
      </w:r>
    </w:p>
    <w:p w:rsidR="003C7EB0" w:rsidRPr="008B52C7" w:rsidRDefault="003C7EB0" w:rsidP="003C7EB0">
      <w:pPr>
        <w:widowControl/>
        <w:spacing w:line="500" w:lineRule="exact"/>
        <w:ind w:leftChars="221" w:left="464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选自第十一章：传播效果</w:t>
      </w:r>
      <w:r w:rsidRPr="008B52C7">
        <w:rPr>
          <w:rFonts w:ascii="宋体" w:hAnsi="宋体"/>
          <w:kern w:val="0"/>
          <w:sz w:val="28"/>
          <w:szCs w:val="28"/>
        </w:rPr>
        <w:t>/第三节：传播效果的产生过程与制约因素</w:t>
      </w:r>
    </w:p>
    <w:p w:rsidR="003C7EB0" w:rsidRPr="008B52C7" w:rsidRDefault="003C7EB0" w:rsidP="003C7EB0">
      <w:pPr>
        <w:widowControl/>
        <w:spacing w:line="500" w:lineRule="exact"/>
        <w:jc w:val="distribute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20.传播学的经验学派</w:t>
      </w:r>
      <w:r w:rsidRPr="008B52C7">
        <w:rPr>
          <w:rFonts w:ascii="宋体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 w:rsidRPr="008B52C7">
        <w:rPr>
          <w:rFonts w:ascii="宋体" w:hAnsi="宋体" w:hint="eastAsia"/>
          <w:bCs/>
          <w:spacing w:val="-36"/>
          <w:kern w:val="0"/>
          <w:sz w:val="28"/>
          <w:szCs w:val="28"/>
        </w:rPr>
        <w:t>……………………………………………………</w:t>
      </w:r>
      <w:proofErr w:type="gramEnd"/>
      <w:r w:rsidRPr="008B52C7">
        <w:rPr>
          <w:rFonts w:ascii="宋体" w:hAnsi="宋体"/>
          <w:bCs/>
          <w:kern w:val="0"/>
          <w:sz w:val="28"/>
          <w:szCs w:val="28"/>
        </w:rPr>
        <w:t>20</w:t>
      </w:r>
    </w:p>
    <w:p w:rsidR="003C7EB0" w:rsidRPr="008B52C7" w:rsidRDefault="003C7EB0" w:rsidP="003C7EB0">
      <w:pPr>
        <w:widowControl/>
        <w:spacing w:line="500" w:lineRule="exact"/>
        <w:ind w:leftChars="221" w:left="464"/>
        <w:rPr>
          <w:rFonts w:ascii="宋体" w:hAnsi="宋体"/>
          <w:sz w:val="30"/>
          <w:szCs w:val="30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选自第十二章：传播学两大学派</w:t>
      </w:r>
      <w:r w:rsidRPr="008B52C7">
        <w:rPr>
          <w:rFonts w:ascii="宋体" w:hAnsi="宋体"/>
          <w:kern w:val="0"/>
          <w:sz w:val="28"/>
          <w:szCs w:val="28"/>
        </w:rPr>
        <w:t>/第一节：传播学的经验学派</w:t>
      </w:r>
    </w:p>
    <w:p w:rsidR="00FD65F5" w:rsidRPr="003C7EB0" w:rsidRDefault="00FD65F5"/>
    <w:sectPr w:rsidR="00FD65F5" w:rsidRPr="003C7EB0" w:rsidSect="00FE37AC">
      <w:pgSz w:w="11906" w:h="16838" w:code="9"/>
      <w:pgMar w:top="1440" w:right="1797" w:bottom="1440" w:left="1797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B0"/>
    <w:rsid w:val="003C7EB0"/>
    <w:rsid w:val="00FD65F5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Company>微软中国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2016-03-15T09:04:00Z</dcterms:created>
  <dcterms:modified xsi:type="dcterms:W3CDTF">2016-03-15T09:05:00Z</dcterms:modified>
</cp:coreProperties>
</file>