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B6" w:rsidRPr="004B1DC6" w:rsidRDefault="009412B6" w:rsidP="009412B6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关于</w:t>
      </w:r>
      <w:r w:rsidR="00573D45"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开展</w:t>
      </w:r>
      <w:r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《</w:t>
      </w:r>
      <w:r w:rsidR="00573D45"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上海工程技术</w:t>
      </w:r>
      <w:r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大学章程》</w:t>
      </w:r>
      <w:r w:rsidR="005939CA"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教职工</w:t>
      </w:r>
      <w:r w:rsidRPr="004B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知识竞赛的通知</w:t>
      </w:r>
    </w:p>
    <w:p w:rsidR="00AC3A20" w:rsidRPr="00573D45" w:rsidRDefault="00396BA7" w:rsidP="00396BA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kern w:val="0"/>
          <w:sz w:val="28"/>
          <w:szCs w:val="28"/>
        </w:rPr>
        <w:t>各部门工会：</w:t>
      </w:r>
    </w:p>
    <w:p w:rsidR="009412B6" w:rsidRPr="00573D45" w:rsidRDefault="009412B6" w:rsidP="00396BA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　为深化广大师生员工对《</w:t>
      </w:r>
      <w:r w:rsidR="003E08D5" w:rsidRPr="00573D45">
        <w:rPr>
          <w:rFonts w:asciiTheme="minorEastAsia" w:hAnsiTheme="minorEastAsia" w:cs="宋体" w:hint="eastAsia"/>
          <w:kern w:val="0"/>
          <w:sz w:val="28"/>
          <w:szCs w:val="28"/>
        </w:rPr>
        <w:t>上海工程技术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大学章程》的认识和理解，推进进一步</w:t>
      </w:r>
      <w:r w:rsidR="00573D45">
        <w:rPr>
          <w:rFonts w:asciiTheme="minorEastAsia" w:hAnsiTheme="minorEastAsia" w:cs="宋体" w:hint="eastAsia"/>
          <w:kern w:val="0"/>
          <w:sz w:val="28"/>
          <w:szCs w:val="28"/>
        </w:rPr>
        <w:t>学习、贯彻、落实章程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3E08D5" w:rsidRPr="00573D45">
        <w:rPr>
          <w:rFonts w:asciiTheme="minorEastAsia" w:hAnsiTheme="minorEastAsia" w:cs="宋体" w:hint="eastAsia"/>
          <w:kern w:val="0"/>
          <w:sz w:val="28"/>
          <w:szCs w:val="28"/>
        </w:rPr>
        <w:t>校工会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即日起在全校范围内开展</w:t>
      </w:r>
      <w:r w:rsidR="00AA1DC5" w:rsidRPr="00573D45">
        <w:rPr>
          <w:rFonts w:asciiTheme="minorEastAsia" w:hAnsiTheme="minorEastAsia" w:cs="宋体" w:hint="eastAsia"/>
          <w:kern w:val="0"/>
          <w:sz w:val="28"/>
          <w:szCs w:val="28"/>
        </w:rPr>
        <w:t>举办《</w:t>
      </w:r>
      <w:r w:rsidR="00AC3A20" w:rsidRPr="00573D45">
        <w:rPr>
          <w:rFonts w:asciiTheme="minorEastAsia" w:hAnsiTheme="minorEastAsia" w:cs="宋体" w:hint="eastAsia"/>
          <w:kern w:val="0"/>
          <w:sz w:val="28"/>
          <w:szCs w:val="28"/>
        </w:rPr>
        <w:t>上海工程技术大学</w:t>
      </w:r>
      <w:r w:rsidR="00AA1DC5" w:rsidRPr="00573D45">
        <w:rPr>
          <w:rFonts w:asciiTheme="minorEastAsia" w:hAnsiTheme="minorEastAsia" w:cs="宋体" w:hint="eastAsia"/>
          <w:kern w:val="0"/>
          <w:sz w:val="28"/>
          <w:szCs w:val="28"/>
        </w:rPr>
        <w:t>章程》知识竞赛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活动。具体办法如下：　</w:t>
      </w:r>
    </w:p>
    <w:p w:rsidR="009412B6" w:rsidRPr="00573D45" w:rsidRDefault="009412B6" w:rsidP="00396BA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一、参加范围</w:t>
      </w:r>
      <w:r w:rsidR="00AA1DC5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：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全体</w:t>
      </w:r>
      <w:r w:rsidR="00202894">
        <w:rPr>
          <w:rFonts w:asciiTheme="minorEastAsia" w:hAnsiTheme="minorEastAsia" w:cs="宋体" w:hint="eastAsia"/>
          <w:kern w:val="0"/>
          <w:sz w:val="28"/>
          <w:szCs w:val="28"/>
        </w:rPr>
        <w:t>教职工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。　</w:t>
      </w:r>
      <w:bookmarkStart w:id="0" w:name="_GoBack"/>
      <w:bookmarkEnd w:id="0"/>
    </w:p>
    <w:p w:rsidR="00AA1DC5" w:rsidRPr="00573D45" w:rsidRDefault="009412B6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</w:t>
      </w:r>
      <w:r w:rsidR="00AA1DC5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参赛办法</w:t>
      </w:r>
    </w:p>
    <w:p w:rsidR="00AA1DC5" w:rsidRPr="00573D45" w:rsidRDefault="00AC3A20" w:rsidP="00396BA7">
      <w:pPr>
        <w:widowControl/>
        <w:shd w:val="clear" w:color="auto" w:fill="FFFFFF"/>
        <w:spacing w:line="360" w:lineRule="auto"/>
        <w:ind w:firstLine="48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请各部门工会积极动员本部门教职工参赛。</w:t>
      </w:r>
      <w:r w:rsidR="00AA1DC5" w:rsidRPr="00573D45">
        <w:rPr>
          <w:rFonts w:asciiTheme="minorEastAsia" w:hAnsiTheme="minorEastAsia" w:cs="宋体" w:hint="eastAsia"/>
          <w:kern w:val="0"/>
          <w:sz w:val="28"/>
          <w:szCs w:val="28"/>
        </w:rPr>
        <w:t>请参赛者参见校园网公告栏的“《上海工程技术大学章程》知识竞赛试题”，并下载答题卡（不再印制纸质试题和答题卡），所做答案请填写在电子版答题卡上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，并</w:t>
      </w:r>
      <w:r w:rsidR="00EF3A4C">
        <w:rPr>
          <w:rFonts w:asciiTheme="minorEastAsia" w:hAnsiTheme="minorEastAsia" w:cs="宋体" w:hint="eastAsia"/>
          <w:kern w:val="0"/>
          <w:sz w:val="28"/>
          <w:szCs w:val="28"/>
        </w:rPr>
        <w:t>将做好的电子答题卡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统一提交给各部门工会主席。请部门工会主席收齐本部门所有参赛者</w:t>
      </w:r>
      <w:r w:rsidR="00EF3A4C">
        <w:rPr>
          <w:rFonts w:asciiTheme="minorEastAsia" w:hAnsiTheme="minorEastAsia" w:cs="宋体" w:hint="eastAsia"/>
          <w:kern w:val="0"/>
          <w:sz w:val="28"/>
          <w:szCs w:val="28"/>
        </w:rPr>
        <w:t>电子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答题卡，于2015年5月30日前</w:t>
      </w:r>
      <w:r w:rsidR="00EF3A4C">
        <w:rPr>
          <w:rFonts w:asciiTheme="minorEastAsia" w:hAnsiTheme="minorEastAsia" w:cs="宋体" w:hint="eastAsia"/>
          <w:kern w:val="0"/>
          <w:sz w:val="28"/>
          <w:szCs w:val="28"/>
        </w:rPr>
        <w:t>打包发送提交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至校工会邮箱。</w:t>
      </w:r>
    </w:p>
    <w:p w:rsidR="009412B6" w:rsidRPr="00573D45" w:rsidRDefault="009412B6" w:rsidP="00396BA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="00396BA7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评分办法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hint="eastAsia"/>
          <w:sz w:val="28"/>
          <w:szCs w:val="28"/>
        </w:rPr>
        <w:t>本次竞赛活动根据《上海工程技术大学章程》内容，编写了1</w:t>
      </w:r>
      <w:r w:rsidR="00C50019">
        <w:rPr>
          <w:rFonts w:asciiTheme="minorEastAsia" w:hAnsiTheme="minorEastAsia" w:hint="eastAsia"/>
          <w:sz w:val="28"/>
          <w:szCs w:val="28"/>
        </w:rPr>
        <w:t>71</w:t>
      </w:r>
      <w:r w:rsidRPr="00573D45">
        <w:rPr>
          <w:rFonts w:asciiTheme="minorEastAsia" w:hAnsiTheme="minorEastAsia" w:hint="eastAsia"/>
          <w:sz w:val="28"/>
          <w:szCs w:val="28"/>
        </w:rPr>
        <w:t>道竞赛试题，</w:t>
      </w:r>
      <w:r w:rsidR="00AC3A20" w:rsidRPr="00573D45">
        <w:rPr>
          <w:rFonts w:asciiTheme="minorEastAsia" w:hAnsiTheme="minorEastAsia" w:cs="宋体" w:hint="eastAsia"/>
          <w:kern w:val="0"/>
          <w:sz w:val="28"/>
          <w:szCs w:val="28"/>
        </w:rPr>
        <w:t>所做试题的百分比准确率为最终成绩。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比如准确率为90%即为90分。</w:t>
      </w:r>
    </w:p>
    <w:p w:rsidR="00396BA7" w:rsidRPr="00573D45" w:rsidRDefault="009412B6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</w:t>
      </w:r>
      <w:r w:rsidR="00396BA7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参赛人数与奖励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Cs/>
          <w:kern w:val="0"/>
          <w:sz w:val="28"/>
          <w:szCs w:val="28"/>
        </w:rPr>
        <w:t>各部门工会参赛人数不得少于本部门教职工的</w:t>
      </w:r>
      <w:r w:rsidR="005C4772">
        <w:rPr>
          <w:rFonts w:asciiTheme="minorEastAsia" w:hAnsiTheme="minorEastAsia" w:cs="宋体" w:hint="eastAsia"/>
          <w:bCs/>
          <w:kern w:val="0"/>
          <w:sz w:val="28"/>
          <w:szCs w:val="28"/>
        </w:rPr>
        <w:t>80</w:t>
      </w:r>
      <w:r w:rsidRPr="00573D45">
        <w:rPr>
          <w:rFonts w:asciiTheme="minorEastAsia" w:hAnsiTheme="minorEastAsia" w:cs="宋体" w:hint="eastAsia"/>
          <w:bCs/>
          <w:kern w:val="0"/>
          <w:sz w:val="28"/>
          <w:szCs w:val="28"/>
        </w:rPr>
        <w:t>%</w:t>
      </w:r>
      <w:r w:rsidR="00573D45" w:rsidRPr="00573D45">
        <w:rPr>
          <w:rFonts w:asciiTheme="minorEastAsia" w:hAnsiTheme="minorEastAsia" w:cs="宋体" w:hint="eastAsia"/>
          <w:bCs/>
          <w:kern w:val="0"/>
          <w:sz w:val="28"/>
          <w:szCs w:val="28"/>
        </w:rPr>
        <w:t>；校工会将对动员参赛人数多、宣传《大学章程》效果良好的部门进行奖励，并</w:t>
      </w:r>
      <w:r w:rsidR="00573D45" w:rsidRPr="00573D45">
        <w:rPr>
          <w:rFonts w:asciiTheme="minorEastAsia" w:hAnsiTheme="minorEastAsia" w:cs="宋体" w:hint="eastAsia"/>
          <w:kern w:val="0"/>
          <w:sz w:val="28"/>
          <w:szCs w:val="28"/>
        </w:rPr>
        <w:t>评出优秀组织奖5项。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凡参赛并提交有效答题卡的，获精美礼品一份。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本次比赛奖评出一等奖5名，二等奖10名，三等奖20名。</w:t>
      </w:r>
    </w:p>
    <w:p w:rsidR="00396BA7" w:rsidRPr="00573D45" w:rsidRDefault="009412B6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获奖名单及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获奖部门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将于2015年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573D45" w:rsidRPr="00573D45">
        <w:rPr>
          <w:rFonts w:asciiTheme="minorEastAsia" w:hAnsiTheme="minorEastAsia" w:cs="宋体" w:hint="eastAsia"/>
          <w:kern w:val="0"/>
          <w:sz w:val="28"/>
          <w:szCs w:val="28"/>
        </w:rPr>
        <w:t>初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在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校园网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等校内媒体上公布。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五、联系方式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联系人：刘   江                  联系电话：67791439</w:t>
      </w:r>
    </w:p>
    <w:p w:rsidR="00396BA7" w:rsidRPr="00573D45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地  址：行政楼415室             邮箱：</w:t>
      </w:r>
      <w:hyperlink r:id="rId6" w:history="1">
        <w:r w:rsidRPr="00573D45">
          <w:rPr>
            <w:rStyle w:val="a3"/>
            <w:rFonts w:asciiTheme="minorEastAsia" w:hAnsiTheme="minorEastAsia" w:cs="宋体" w:hint="eastAsia"/>
            <w:kern w:val="0"/>
            <w:sz w:val="28"/>
            <w:szCs w:val="28"/>
          </w:rPr>
          <w:t>gh@sues.edu.cn</w:t>
        </w:r>
      </w:hyperlink>
    </w:p>
    <w:p w:rsidR="00396BA7" w:rsidRDefault="00396BA7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73D45" w:rsidRDefault="00573D45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73D45" w:rsidRDefault="00573D45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73D45" w:rsidRPr="00573D45" w:rsidRDefault="00573D45" w:rsidP="00396BA7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396BA7" w:rsidRPr="00573D45" w:rsidRDefault="00396BA7" w:rsidP="00EF3A4C">
      <w:pPr>
        <w:widowControl/>
        <w:shd w:val="clear" w:color="auto" w:fill="FFFFFF"/>
        <w:spacing w:line="360" w:lineRule="auto"/>
        <w:ind w:firstLineChars="1750" w:firstLine="49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上海工程技术大学工会</w:t>
      </w:r>
    </w:p>
    <w:p w:rsidR="00396BA7" w:rsidRPr="00573D45" w:rsidRDefault="00396BA7" w:rsidP="00EF3A4C">
      <w:pPr>
        <w:widowControl/>
        <w:shd w:val="clear" w:color="auto" w:fill="FFFFFF"/>
        <w:spacing w:line="360" w:lineRule="auto"/>
        <w:ind w:firstLineChars="1850" w:firstLine="5180"/>
        <w:jc w:val="left"/>
        <w:rPr>
          <w:rFonts w:asciiTheme="minorEastAsia" w:hAnsiTheme="minorEastAsia"/>
          <w:sz w:val="28"/>
          <w:szCs w:val="28"/>
        </w:rPr>
      </w:pPr>
      <w:r w:rsidRPr="00573D45">
        <w:rPr>
          <w:rFonts w:asciiTheme="minorEastAsia" w:hAnsiTheme="minorEastAsia" w:cs="宋体"/>
          <w:kern w:val="0"/>
          <w:sz w:val="28"/>
          <w:szCs w:val="28"/>
        </w:rPr>
        <w:t>2015年5月18日</w:t>
      </w:r>
    </w:p>
    <w:sectPr w:rsidR="00396BA7" w:rsidRPr="00573D45" w:rsidSect="00EC4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CE7" w:rsidRDefault="00B54CE7" w:rsidP="00573D45">
      <w:r>
        <w:separator/>
      </w:r>
    </w:p>
  </w:endnote>
  <w:endnote w:type="continuationSeparator" w:id="0">
    <w:p w:rsidR="00B54CE7" w:rsidRDefault="00B54CE7" w:rsidP="0057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CE7" w:rsidRDefault="00B54CE7" w:rsidP="00573D45">
      <w:r>
        <w:separator/>
      </w:r>
    </w:p>
  </w:footnote>
  <w:footnote w:type="continuationSeparator" w:id="0">
    <w:p w:rsidR="00B54CE7" w:rsidRDefault="00B54CE7" w:rsidP="0057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23F"/>
    <w:rsid w:val="00202894"/>
    <w:rsid w:val="002D22B8"/>
    <w:rsid w:val="00396BA7"/>
    <w:rsid w:val="003E0796"/>
    <w:rsid w:val="003E08D5"/>
    <w:rsid w:val="004429DC"/>
    <w:rsid w:val="004B1DC6"/>
    <w:rsid w:val="004E5154"/>
    <w:rsid w:val="00573D45"/>
    <w:rsid w:val="005939CA"/>
    <w:rsid w:val="005C4772"/>
    <w:rsid w:val="00623E1E"/>
    <w:rsid w:val="00762BD2"/>
    <w:rsid w:val="007A2E61"/>
    <w:rsid w:val="007E45CB"/>
    <w:rsid w:val="00822753"/>
    <w:rsid w:val="009412B6"/>
    <w:rsid w:val="00A418D1"/>
    <w:rsid w:val="00A80F72"/>
    <w:rsid w:val="00AA1DC5"/>
    <w:rsid w:val="00AC3A20"/>
    <w:rsid w:val="00B54CE7"/>
    <w:rsid w:val="00C07E22"/>
    <w:rsid w:val="00C50019"/>
    <w:rsid w:val="00EC4FAA"/>
    <w:rsid w:val="00EF3A4C"/>
    <w:rsid w:val="00EF723F"/>
    <w:rsid w:val="00FC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BA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7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3D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3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BA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7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3D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3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7142">
              <w:marLeft w:val="450"/>
              <w:marRight w:val="450"/>
              <w:marTop w:val="0"/>
              <w:marBottom w:val="0"/>
              <w:divBdr>
                <w:top w:val="single" w:sz="18" w:space="0" w:color="7218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430">
                  <w:marLeft w:val="0"/>
                  <w:marRight w:val="0"/>
                  <w:marTop w:val="225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18" w:space="8" w:color="721860"/>
                    <w:right w:val="none" w:sz="0" w:space="0" w:color="auto"/>
                  </w:divBdr>
                  <w:divsChild>
                    <w:div w:id="140044694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E6D8E3"/>
                      </w:divBdr>
                      <w:divsChild>
                        <w:div w:id="19570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6D8E3"/>
                            <w:right w:val="none" w:sz="0" w:space="0" w:color="auto"/>
                          </w:divBdr>
                        </w:div>
                        <w:div w:id="5625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@sues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15</cp:revision>
  <cp:lastPrinted>2015-05-18T08:12:00Z</cp:lastPrinted>
  <dcterms:created xsi:type="dcterms:W3CDTF">2015-05-18T03:22:00Z</dcterms:created>
  <dcterms:modified xsi:type="dcterms:W3CDTF">2015-05-20T00:30:00Z</dcterms:modified>
</cp:coreProperties>
</file>